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13DF" w14:textId="2A83DFFB" w:rsidR="004648C8" w:rsidRPr="00304114" w:rsidRDefault="004648C8" w:rsidP="004648C8">
      <w:pPr>
        <w:pStyle w:val="Title"/>
        <w:rPr>
          <w:rFonts w:ascii="Noto Sans" w:hAnsi="Noto Sans" w:cs="Noto Sans"/>
        </w:rPr>
      </w:pPr>
      <w:r w:rsidRPr="00304114">
        <w:rPr>
          <w:rFonts w:ascii="Noto Sans" w:hAnsi="Noto Sans" w:cs="Noto Sans"/>
        </w:rPr>
        <w:t>Membership Committee</w:t>
      </w:r>
      <w:r w:rsidR="00304114" w:rsidRPr="00304114">
        <w:rPr>
          <w:rFonts w:ascii="Noto Sans" w:hAnsi="Noto Sans" w:cs="Noto Sans"/>
        </w:rPr>
        <w:t xml:space="preserve"> t</w:t>
      </w:r>
      <w:r w:rsidRPr="00304114">
        <w:rPr>
          <w:rFonts w:ascii="Noto Sans" w:hAnsi="Noto Sans" w:cs="Noto Sans"/>
        </w:rPr>
        <w:t xml:space="preserve">erms of </w:t>
      </w:r>
      <w:r w:rsidR="00304114" w:rsidRPr="00304114">
        <w:rPr>
          <w:rFonts w:ascii="Noto Sans" w:hAnsi="Noto Sans" w:cs="Noto Sans"/>
        </w:rPr>
        <w:t>r</w:t>
      </w:r>
      <w:r w:rsidRPr="00304114">
        <w:rPr>
          <w:rFonts w:ascii="Noto Sans" w:hAnsi="Noto Sans" w:cs="Noto Sans"/>
        </w:rPr>
        <w:t xml:space="preserve">eference </w:t>
      </w:r>
    </w:p>
    <w:p w14:paraId="2A1E34FE" w14:textId="77777777" w:rsidR="004648C8" w:rsidRPr="004648C8" w:rsidRDefault="004648C8" w:rsidP="004648C8">
      <w:pPr>
        <w:tabs>
          <w:tab w:val="left" w:pos="720"/>
          <w:tab w:val="left" w:pos="1440"/>
          <w:tab w:val="left" w:pos="2160"/>
          <w:tab w:val="left" w:pos="2880"/>
          <w:tab w:val="left" w:pos="3600"/>
          <w:tab w:val="left" w:pos="13647"/>
        </w:tabs>
        <w:autoSpaceDE w:val="0"/>
        <w:autoSpaceDN w:val="0"/>
        <w:adjustRightInd w:val="0"/>
        <w:spacing w:after="0" w:line="300" w:lineRule="exact"/>
        <w:rPr>
          <w:rFonts w:ascii="Arial" w:eastAsia="Times New Roman" w:hAnsi="Arial" w:cs="Arial"/>
          <w:sz w:val="20"/>
          <w:szCs w:val="24"/>
        </w:rPr>
      </w:pPr>
    </w:p>
    <w:p w14:paraId="63E3CC2A" w14:textId="209B88A8" w:rsidR="004648C8" w:rsidRPr="00721F68" w:rsidRDefault="00304114" w:rsidP="003A669A">
      <w:pPr>
        <w:keepNext/>
        <w:keepLines/>
        <w:pBdr>
          <w:bottom w:val="single" w:sz="4" w:space="1" w:color="007C92"/>
        </w:pBdr>
        <w:spacing w:after="240"/>
        <w:jc w:val="both"/>
        <w:outlineLvl w:val="2"/>
        <w:rPr>
          <w:rFonts w:ascii="Noto Sans" w:eastAsia="MingLiU" w:hAnsi="Noto Sans"/>
          <w:color w:val="007C92"/>
          <w:kern w:val="2"/>
          <w:sz w:val="30"/>
          <w:szCs w:val="24"/>
          <w14:ligatures w14:val="standardContextual"/>
        </w:rPr>
      </w:pPr>
      <w:r w:rsidRPr="00304114">
        <w:rPr>
          <w:rFonts w:ascii="Noto Sans" w:eastAsia="MingLiU" w:hAnsi="Noto Sans"/>
          <w:color w:val="007C92"/>
          <w:kern w:val="2"/>
          <w:sz w:val="30"/>
          <w:szCs w:val="30"/>
          <w14:ligatures w14:val="standardContextual"/>
        </w:rPr>
        <w:t>Introduction</w:t>
      </w:r>
    </w:p>
    <w:p w14:paraId="351C4392" w14:textId="365BEB4E" w:rsidR="004648C8" w:rsidRPr="00304114" w:rsidRDefault="004648C8" w:rsidP="003A669A">
      <w:p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r w:rsidRPr="00304114">
        <w:rPr>
          <w:rFonts w:ascii="Noto Sans" w:eastAsia="Times New Roman" w:hAnsi="Noto Sans" w:cs="Noto Sans"/>
          <w:sz w:val="20"/>
          <w:szCs w:val="20"/>
        </w:rPr>
        <w:t>The Membership Committee is responsible to the Trustee Board for the role of the Institution as a qualifying body and for delivering the Qualifications, Education &amp; Inspiration strategy strands</w:t>
      </w:r>
      <w:r w:rsidR="00B438B7" w:rsidRPr="00304114">
        <w:rPr>
          <w:rFonts w:ascii="Noto Sans" w:eastAsia="Times New Roman" w:hAnsi="Noto Sans" w:cs="Noto Sans"/>
          <w:sz w:val="20"/>
          <w:szCs w:val="20"/>
        </w:rPr>
        <w:t xml:space="preserve"> and the implementation of CPD </w:t>
      </w:r>
      <w:r w:rsidR="0027575B" w:rsidRPr="00304114">
        <w:rPr>
          <w:rFonts w:ascii="Noto Sans" w:eastAsia="Times New Roman" w:hAnsi="Noto Sans" w:cs="Noto Sans"/>
          <w:sz w:val="20"/>
          <w:szCs w:val="20"/>
        </w:rPr>
        <w:t>p</w:t>
      </w:r>
      <w:r w:rsidR="00B438B7" w:rsidRPr="00304114">
        <w:rPr>
          <w:rFonts w:ascii="Noto Sans" w:eastAsia="Times New Roman" w:hAnsi="Noto Sans" w:cs="Noto Sans"/>
          <w:sz w:val="20"/>
          <w:szCs w:val="20"/>
        </w:rPr>
        <w:t>olicy</w:t>
      </w:r>
      <w:r w:rsidR="0027575B" w:rsidRPr="00304114">
        <w:rPr>
          <w:rFonts w:ascii="Noto Sans" w:eastAsia="Times New Roman" w:hAnsi="Noto Sans" w:cs="Noto Sans"/>
          <w:sz w:val="20"/>
          <w:szCs w:val="20"/>
        </w:rPr>
        <w:t>, and audit</w:t>
      </w:r>
      <w:r w:rsidRPr="00304114">
        <w:rPr>
          <w:rFonts w:ascii="Noto Sans" w:eastAsia="Times New Roman" w:hAnsi="Noto Sans" w:cs="Noto Sans"/>
          <w:sz w:val="20"/>
          <w:szCs w:val="20"/>
        </w:rPr>
        <w:t>.  The Membership Committee admits, on the Trustee Board’s behalf, persons to the Membership Roll at all grades in accordance with the Royal Charter and By-laws as set by the Trustee Board and the membership.  The Membership Committee is also responsible for:</w:t>
      </w:r>
    </w:p>
    <w:p w14:paraId="1859097D" w14:textId="77777777" w:rsidR="004648C8" w:rsidRPr="00304114" w:rsidRDefault="004648C8" w:rsidP="003A669A">
      <w:pPr>
        <w:numPr>
          <w:ilvl w:val="0"/>
          <w:numId w:val="39"/>
        </w:num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r w:rsidRPr="00304114">
        <w:rPr>
          <w:rFonts w:ascii="Noto Sans" w:eastAsia="Times New Roman" w:hAnsi="Noto Sans" w:cs="Noto Sans"/>
          <w:sz w:val="20"/>
          <w:szCs w:val="20"/>
        </w:rPr>
        <w:t>ensuring that the Institution complies with, as appropriate, the registration requirements of Engineering Council, and the Society for the Environment (</w:t>
      </w:r>
      <w:proofErr w:type="spellStart"/>
      <w:r w:rsidRPr="00304114">
        <w:rPr>
          <w:rFonts w:ascii="Noto Sans" w:eastAsia="Times New Roman" w:hAnsi="Noto Sans" w:cs="Noto Sans"/>
          <w:sz w:val="20"/>
          <w:szCs w:val="20"/>
        </w:rPr>
        <w:t>SocEnv</w:t>
      </w:r>
      <w:proofErr w:type="spellEnd"/>
      <w:r w:rsidRPr="00304114">
        <w:rPr>
          <w:rFonts w:ascii="Noto Sans" w:eastAsia="Times New Roman" w:hAnsi="Noto Sans" w:cs="Noto Sans"/>
          <w:sz w:val="20"/>
          <w:szCs w:val="20"/>
        </w:rPr>
        <w:t>).</w:t>
      </w:r>
    </w:p>
    <w:p w14:paraId="2ACDC4E5" w14:textId="77777777" w:rsidR="004648C8" w:rsidRPr="00304114" w:rsidRDefault="004648C8" w:rsidP="003A669A">
      <w:pPr>
        <w:numPr>
          <w:ilvl w:val="0"/>
          <w:numId w:val="39"/>
        </w:num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r w:rsidRPr="00304114">
        <w:rPr>
          <w:rFonts w:ascii="Noto Sans" w:eastAsia="Times New Roman" w:hAnsi="Noto Sans" w:cs="Noto Sans"/>
          <w:sz w:val="20"/>
          <w:szCs w:val="20"/>
        </w:rPr>
        <w:t xml:space="preserve">transfer between </w:t>
      </w:r>
      <w:proofErr w:type="gramStart"/>
      <w:r w:rsidRPr="00304114">
        <w:rPr>
          <w:rFonts w:ascii="Noto Sans" w:eastAsia="Times New Roman" w:hAnsi="Noto Sans" w:cs="Noto Sans"/>
          <w:sz w:val="20"/>
          <w:szCs w:val="20"/>
        </w:rPr>
        <w:t>grades;</w:t>
      </w:r>
      <w:proofErr w:type="gramEnd"/>
      <w:r w:rsidRPr="00304114">
        <w:rPr>
          <w:rFonts w:ascii="Noto Sans" w:eastAsia="Times New Roman" w:hAnsi="Noto Sans" w:cs="Noto Sans"/>
          <w:sz w:val="20"/>
          <w:szCs w:val="20"/>
        </w:rPr>
        <w:t xml:space="preserve"> </w:t>
      </w:r>
    </w:p>
    <w:p w14:paraId="33075FC8" w14:textId="77777777" w:rsidR="004648C8" w:rsidRPr="00304114" w:rsidRDefault="004648C8" w:rsidP="003A669A">
      <w:pPr>
        <w:numPr>
          <w:ilvl w:val="0"/>
          <w:numId w:val="39"/>
        </w:num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r w:rsidRPr="00304114">
        <w:rPr>
          <w:rFonts w:ascii="Noto Sans" w:eastAsia="Times New Roman" w:hAnsi="Noto Sans" w:cs="Noto Sans"/>
          <w:sz w:val="20"/>
          <w:szCs w:val="20"/>
        </w:rPr>
        <w:t xml:space="preserve">reinstating former members where </w:t>
      </w:r>
      <w:proofErr w:type="gramStart"/>
      <w:r w:rsidRPr="00304114">
        <w:rPr>
          <w:rFonts w:ascii="Noto Sans" w:eastAsia="Times New Roman" w:hAnsi="Noto Sans" w:cs="Noto Sans"/>
          <w:sz w:val="20"/>
          <w:szCs w:val="20"/>
        </w:rPr>
        <w:t>appropriate;</w:t>
      </w:r>
      <w:proofErr w:type="gramEnd"/>
      <w:r w:rsidRPr="00304114">
        <w:rPr>
          <w:rFonts w:ascii="Noto Sans" w:eastAsia="Times New Roman" w:hAnsi="Noto Sans" w:cs="Noto Sans"/>
          <w:sz w:val="20"/>
          <w:szCs w:val="20"/>
        </w:rPr>
        <w:t xml:space="preserve">  </w:t>
      </w:r>
    </w:p>
    <w:p w14:paraId="3CF24649" w14:textId="77777777" w:rsidR="004648C8" w:rsidRPr="00304114" w:rsidRDefault="004648C8" w:rsidP="003A669A">
      <w:pPr>
        <w:numPr>
          <w:ilvl w:val="0"/>
          <w:numId w:val="39"/>
        </w:num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r w:rsidRPr="00304114">
        <w:rPr>
          <w:rFonts w:ascii="Noto Sans" w:eastAsia="Times New Roman" w:hAnsi="Noto Sans" w:cs="Noto Sans"/>
          <w:sz w:val="20"/>
          <w:szCs w:val="20"/>
        </w:rPr>
        <w:t>providing the policy for, and guidance on matters pertaining to education and careers advice given to the pre-19 (school student) age group.</w:t>
      </w:r>
    </w:p>
    <w:p w14:paraId="357F3510" w14:textId="77777777" w:rsidR="004648C8" w:rsidRPr="00304114" w:rsidRDefault="004648C8" w:rsidP="003A669A">
      <w:p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p>
    <w:p w14:paraId="6C2378C8" w14:textId="77777777" w:rsidR="004648C8" w:rsidRPr="00304114" w:rsidRDefault="004648C8" w:rsidP="003A669A">
      <w:p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r w:rsidRPr="00304114">
        <w:rPr>
          <w:rFonts w:ascii="Noto Sans" w:eastAsia="Times New Roman" w:hAnsi="Noto Sans" w:cs="Noto Sans"/>
          <w:sz w:val="20"/>
          <w:szCs w:val="20"/>
        </w:rPr>
        <w:t>The Membership Committee deals primarily with policy matters.  Functional matters are invariably delegated to Panels that report to the Membership Committee.</w:t>
      </w:r>
    </w:p>
    <w:p w14:paraId="27DD85EC" w14:textId="77777777" w:rsidR="004648C8" w:rsidRPr="004648C8" w:rsidRDefault="004648C8" w:rsidP="003A669A">
      <w:p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Arial" w:eastAsia="Times New Roman" w:hAnsi="Arial" w:cs="Arial"/>
          <w:b/>
          <w:sz w:val="20"/>
          <w:szCs w:val="20"/>
        </w:rPr>
      </w:pPr>
    </w:p>
    <w:p w14:paraId="6466C077" w14:textId="2AF4DEA1" w:rsidR="00304114" w:rsidRPr="00331AF7" w:rsidRDefault="00304114" w:rsidP="003A669A">
      <w:pPr>
        <w:pStyle w:val="Heading5"/>
        <w:spacing w:before="0"/>
        <w:jc w:val="both"/>
        <w:rPr>
          <w:rFonts w:ascii="Noto Sans" w:eastAsia="MingLiU" w:hAnsi="Noto Sans"/>
          <w:color w:val="007C92"/>
          <w:kern w:val="2"/>
          <w14:ligatures w14:val="standardContextual"/>
        </w:rPr>
      </w:pPr>
      <w:r w:rsidRPr="00331AF7">
        <w:rPr>
          <w:rFonts w:ascii="Noto Sans" w:eastAsia="MingLiU" w:hAnsi="Noto Sans"/>
          <w:color w:val="007C92"/>
          <w:kern w:val="2"/>
          <w14:ligatures w14:val="standardContextual"/>
        </w:rPr>
        <w:t>Delegated Powers</w:t>
      </w:r>
    </w:p>
    <w:p w14:paraId="32BC3171" w14:textId="77777777" w:rsidR="004648C8" w:rsidRPr="00304114" w:rsidRDefault="004648C8" w:rsidP="003A669A">
      <w:p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r w:rsidRPr="00304114">
        <w:rPr>
          <w:rFonts w:ascii="Noto Sans" w:eastAsia="Times New Roman" w:hAnsi="Noto Sans" w:cs="Noto Sans"/>
          <w:sz w:val="20"/>
          <w:szCs w:val="20"/>
        </w:rPr>
        <w:t xml:space="preserve">In accordance with By-law 49, the Trustee Board delegates its powers relating to the admission to, and transfer between all grades of membership excepting Honorary Fellows to the Membership Committee. The Membership Committee shall recommend criteria for the grades of membership for approval by the Trustee Board.  Thereafter, the Membership Committee shall act on the Trustee Board’s behalf in assessing applicants for admission to, and transfer between the grades of membership. </w:t>
      </w:r>
    </w:p>
    <w:p w14:paraId="78C19C2E" w14:textId="77777777" w:rsidR="004648C8" w:rsidRPr="004648C8" w:rsidRDefault="004648C8" w:rsidP="003A669A">
      <w:p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Arial" w:eastAsia="Times New Roman" w:hAnsi="Arial" w:cs="Arial"/>
          <w:b/>
          <w:sz w:val="20"/>
          <w:szCs w:val="20"/>
        </w:rPr>
      </w:pPr>
    </w:p>
    <w:p w14:paraId="0FE18619" w14:textId="2806E52B" w:rsidR="00304114" w:rsidRPr="00721F68" w:rsidRDefault="00304114" w:rsidP="003A669A">
      <w:pPr>
        <w:keepNext/>
        <w:keepLines/>
        <w:pBdr>
          <w:bottom w:val="single" w:sz="4" w:space="1" w:color="007C92"/>
        </w:pBdr>
        <w:spacing w:after="240"/>
        <w:jc w:val="both"/>
        <w:outlineLvl w:val="2"/>
        <w:rPr>
          <w:rFonts w:ascii="Noto Sans" w:eastAsia="MingLiU" w:hAnsi="Noto Sans"/>
          <w:color w:val="007C92"/>
          <w:kern w:val="2"/>
          <w:sz w:val="30"/>
          <w:szCs w:val="24"/>
          <w14:ligatures w14:val="standardContextual"/>
        </w:rPr>
      </w:pPr>
      <w:r w:rsidRPr="00304114">
        <w:rPr>
          <w:rFonts w:ascii="Noto Sans" w:eastAsia="MingLiU" w:hAnsi="Noto Sans"/>
          <w:color w:val="007C92"/>
          <w:kern w:val="2"/>
          <w:sz w:val="30"/>
          <w:szCs w:val="30"/>
          <w14:ligatures w14:val="standardContextual"/>
        </w:rPr>
        <w:t>Mission</w:t>
      </w:r>
    </w:p>
    <w:p w14:paraId="09B34FDC" w14:textId="77777777" w:rsidR="004648C8" w:rsidRPr="000352A2" w:rsidRDefault="004648C8" w:rsidP="003A669A">
      <w:pPr>
        <w:tabs>
          <w:tab w:val="left" w:pos="720"/>
          <w:tab w:val="left" w:pos="1440"/>
          <w:tab w:val="left" w:pos="2160"/>
          <w:tab w:val="left" w:pos="2880"/>
          <w:tab w:val="left" w:pos="3600"/>
          <w:tab w:val="left" w:pos="13647"/>
        </w:tabs>
        <w:autoSpaceDE w:val="0"/>
        <w:autoSpaceDN w:val="0"/>
        <w:adjustRightInd w:val="0"/>
        <w:spacing w:after="0" w:line="300" w:lineRule="exact"/>
        <w:ind w:right="-172"/>
        <w:jc w:val="both"/>
        <w:rPr>
          <w:rFonts w:ascii="Noto Sans" w:eastAsia="Times New Roman" w:hAnsi="Noto Sans" w:cs="Noto Sans"/>
          <w:sz w:val="20"/>
          <w:szCs w:val="20"/>
        </w:rPr>
      </w:pPr>
      <w:r w:rsidRPr="000352A2">
        <w:rPr>
          <w:rFonts w:ascii="Noto Sans" w:eastAsia="Times New Roman" w:hAnsi="Noto Sans" w:cs="Noto Sans"/>
          <w:sz w:val="20"/>
          <w:szCs w:val="20"/>
        </w:rPr>
        <w:t xml:space="preserve">To develop clear and effective policies, and implement, efficiently these on behalf of the Trustee Board to: </w:t>
      </w:r>
    </w:p>
    <w:p w14:paraId="3F0B59D4" w14:textId="77777777" w:rsidR="004648C8" w:rsidRPr="000352A2" w:rsidRDefault="004648C8" w:rsidP="003A669A">
      <w:pPr>
        <w:numPr>
          <w:ilvl w:val="0"/>
          <w:numId w:val="40"/>
        </w:num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r w:rsidRPr="000352A2">
        <w:rPr>
          <w:rFonts w:ascii="Noto Sans" w:eastAsia="Times New Roman" w:hAnsi="Noto Sans" w:cs="Noto Sans"/>
          <w:sz w:val="20"/>
          <w:szCs w:val="20"/>
        </w:rPr>
        <w:t xml:space="preserve">ensure the Institution is the qualifying body for a broad spectrum of activity in the built </w:t>
      </w:r>
      <w:proofErr w:type="gramStart"/>
      <w:r w:rsidRPr="000352A2">
        <w:rPr>
          <w:rFonts w:ascii="Noto Sans" w:eastAsia="Times New Roman" w:hAnsi="Noto Sans" w:cs="Noto Sans"/>
          <w:sz w:val="20"/>
          <w:szCs w:val="20"/>
        </w:rPr>
        <w:t>environment;</w:t>
      </w:r>
      <w:proofErr w:type="gramEnd"/>
      <w:r w:rsidRPr="000352A2">
        <w:rPr>
          <w:rFonts w:ascii="Noto Sans" w:eastAsia="Times New Roman" w:hAnsi="Noto Sans" w:cs="Noto Sans"/>
          <w:sz w:val="20"/>
          <w:szCs w:val="20"/>
        </w:rPr>
        <w:t xml:space="preserve"> </w:t>
      </w:r>
    </w:p>
    <w:p w14:paraId="3181E89E" w14:textId="5AB09237" w:rsidR="004648C8" w:rsidRPr="000352A2" w:rsidRDefault="00D17F74" w:rsidP="003A669A">
      <w:pPr>
        <w:numPr>
          <w:ilvl w:val="0"/>
          <w:numId w:val="40"/>
        </w:num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r w:rsidRPr="000352A2">
        <w:rPr>
          <w:rFonts w:ascii="Noto Sans" w:eastAsia="Times New Roman" w:hAnsi="Noto Sans" w:cs="Noto Sans"/>
          <w:sz w:val="20"/>
          <w:szCs w:val="20"/>
        </w:rPr>
        <w:t xml:space="preserve">monitor the competence of our professionally qualified </w:t>
      </w:r>
      <w:proofErr w:type="gramStart"/>
      <w:r w:rsidRPr="000352A2">
        <w:rPr>
          <w:rFonts w:ascii="Noto Sans" w:eastAsia="Times New Roman" w:hAnsi="Noto Sans" w:cs="Noto Sans"/>
          <w:sz w:val="20"/>
          <w:szCs w:val="20"/>
        </w:rPr>
        <w:t>members;</w:t>
      </w:r>
      <w:proofErr w:type="gramEnd"/>
    </w:p>
    <w:p w14:paraId="5FC5BDA1" w14:textId="5E9BD0A8" w:rsidR="004648C8" w:rsidRPr="000352A2" w:rsidRDefault="004648C8" w:rsidP="003A669A">
      <w:pPr>
        <w:numPr>
          <w:ilvl w:val="0"/>
          <w:numId w:val="40"/>
        </w:num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r w:rsidRPr="000352A2">
        <w:rPr>
          <w:rFonts w:ascii="Noto Sans" w:eastAsia="Times New Roman" w:hAnsi="Noto Sans" w:cs="Noto Sans"/>
          <w:sz w:val="20"/>
          <w:szCs w:val="20"/>
        </w:rPr>
        <w:t xml:space="preserve">ensure a sustainable supply of </w:t>
      </w:r>
      <w:r w:rsidR="00D17F74" w:rsidRPr="000352A2">
        <w:rPr>
          <w:rFonts w:ascii="Noto Sans" w:eastAsia="Times New Roman" w:hAnsi="Noto Sans" w:cs="Noto Sans"/>
          <w:sz w:val="20"/>
          <w:szCs w:val="20"/>
        </w:rPr>
        <w:t>high-quality</w:t>
      </w:r>
      <w:r w:rsidRPr="000352A2">
        <w:rPr>
          <w:rFonts w:ascii="Noto Sans" w:eastAsia="Times New Roman" w:hAnsi="Noto Sans" w:cs="Noto Sans"/>
          <w:sz w:val="20"/>
          <w:szCs w:val="20"/>
        </w:rPr>
        <w:t xml:space="preserve"> entrants to the </w:t>
      </w:r>
      <w:proofErr w:type="gramStart"/>
      <w:r w:rsidRPr="000352A2">
        <w:rPr>
          <w:rFonts w:ascii="Noto Sans" w:eastAsia="Times New Roman" w:hAnsi="Noto Sans" w:cs="Noto Sans"/>
          <w:sz w:val="20"/>
          <w:szCs w:val="20"/>
        </w:rPr>
        <w:t>profession;</w:t>
      </w:r>
      <w:proofErr w:type="gramEnd"/>
      <w:r w:rsidRPr="000352A2">
        <w:rPr>
          <w:rFonts w:ascii="Noto Sans" w:eastAsia="Times New Roman" w:hAnsi="Noto Sans" w:cs="Noto Sans"/>
          <w:sz w:val="20"/>
          <w:szCs w:val="20"/>
        </w:rPr>
        <w:t xml:space="preserve"> </w:t>
      </w:r>
    </w:p>
    <w:p w14:paraId="4008A739" w14:textId="77777777" w:rsidR="004648C8" w:rsidRPr="000352A2" w:rsidRDefault="004648C8" w:rsidP="003A669A">
      <w:pPr>
        <w:numPr>
          <w:ilvl w:val="0"/>
          <w:numId w:val="40"/>
        </w:num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r w:rsidRPr="000352A2">
        <w:rPr>
          <w:rFonts w:ascii="Noto Sans" w:eastAsia="Times New Roman" w:hAnsi="Noto Sans" w:cs="Noto Sans"/>
          <w:sz w:val="20"/>
          <w:szCs w:val="20"/>
        </w:rPr>
        <w:t>grow the membership</w:t>
      </w:r>
    </w:p>
    <w:p w14:paraId="0FAE56CA" w14:textId="58A020C3" w:rsidR="004648C8" w:rsidRPr="000352A2" w:rsidRDefault="004648C8" w:rsidP="003A669A">
      <w:p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r w:rsidRPr="000352A2">
        <w:rPr>
          <w:rFonts w:ascii="Noto Sans" w:eastAsia="Times New Roman" w:hAnsi="Noto Sans" w:cs="Noto Sans"/>
          <w:sz w:val="20"/>
          <w:szCs w:val="20"/>
        </w:rPr>
        <w:lastRenderedPageBreak/>
        <w:t xml:space="preserve">To determine clear and effective standards, policies and procedures for admitting persons to the Membership Roll, for approval by the Trustee Board.  To implement, efficiently, these procedures on behalf of the Trustee Board.  </w:t>
      </w:r>
    </w:p>
    <w:p w14:paraId="5C44D982" w14:textId="77777777" w:rsidR="004648C8" w:rsidRPr="004648C8" w:rsidRDefault="004648C8" w:rsidP="003A669A">
      <w:p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Arial" w:eastAsia="Times New Roman" w:hAnsi="Arial" w:cs="Arial"/>
          <w:b/>
          <w:sz w:val="20"/>
          <w:szCs w:val="20"/>
        </w:rPr>
      </w:pPr>
    </w:p>
    <w:p w14:paraId="137FCB76" w14:textId="6234BE5A" w:rsidR="000352A2" w:rsidRPr="00721F68" w:rsidRDefault="000352A2" w:rsidP="003A669A">
      <w:pPr>
        <w:keepNext/>
        <w:keepLines/>
        <w:pBdr>
          <w:bottom w:val="single" w:sz="4" w:space="1" w:color="007C92"/>
        </w:pBdr>
        <w:spacing w:after="240"/>
        <w:jc w:val="both"/>
        <w:outlineLvl w:val="2"/>
        <w:rPr>
          <w:rFonts w:ascii="Noto Sans" w:eastAsia="MingLiU" w:hAnsi="Noto Sans"/>
          <w:color w:val="007C92"/>
          <w:kern w:val="2"/>
          <w:sz w:val="30"/>
          <w:szCs w:val="24"/>
          <w14:ligatures w14:val="standardContextual"/>
        </w:rPr>
      </w:pPr>
      <w:r w:rsidRPr="000352A2">
        <w:rPr>
          <w:rFonts w:ascii="Noto Sans" w:eastAsia="MingLiU" w:hAnsi="Noto Sans"/>
          <w:color w:val="007C92"/>
          <w:kern w:val="2"/>
          <w:sz w:val="30"/>
          <w:szCs w:val="30"/>
          <w14:ligatures w14:val="standardContextual"/>
        </w:rPr>
        <w:t>Responsibilities</w:t>
      </w:r>
    </w:p>
    <w:p w14:paraId="7ABFC4FA" w14:textId="0EF0EF0C" w:rsidR="00ED64BF" w:rsidRPr="000352A2" w:rsidRDefault="004648C8" w:rsidP="003A669A">
      <w:p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r w:rsidRPr="000352A2">
        <w:rPr>
          <w:rFonts w:ascii="Noto Sans" w:eastAsia="Times New Roman" w:hAnsi="Noto Sans" w:cs="Noto Sans"/>
          <w:sz w:val="20"/>
          <w:szCs w:val="20"/>
        </w:rPr>
        <w:t>The Membership Committee is responsible to the Trustee Board for:</w:t>
      </w:r>
    </w:p>
    <w:p w14:paraId="03AD24A0" w14:textId="76DE4529" w:rsidR="002C6796" w:rsidRPr="000352A2" w:rsidRDefault="004648C8" w:rsidP="003A669A">
      <w:pPr>
        <w:numPr>
          <w:ilvl w:val="0"/>
          <w:numId w:val="41"/>
        </w:num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r w:rsidRPr="000352A2">
        <w:rPr>
          <w:rFonts w:ascii="Noto Sans" w:eastAsia="Times New Roman" w:hAnsi="Noto Sans" w:cs="Noto Sans"/>
          <w:sz w:val="20"/>
          <w:szCs w:val="20"/>
        </w:rPr>
        <w:t>Exercising the powers delegated by the Trustee Board by admitting persons to the Membership Roll at all grades and transferring members between grades.  Reporting, annually, to the Trustee Board on the activities of the Committee and bringing to the Trustee Board’s attention matters requiring the Trustee Board’s approval.</w:t>
      </w:r>
    </w:p>
    <w:p w14:paraId="48102FB1" w14:textId="104C6938" w:rsidR="0006205E" w:rsidRPr="000352A2" w:rsidRDefault="0006205E" w:rsidP="003A669A">
      <w:pPr>
        <w:numPr>
          <w:ilvl w:val="0"/>
          <w:numId w:val="41"/>
        </w:num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r w:rsidRPr="000352A2">
        <w:rPr>
          <w:rFonts w:ascii="Noto Sans" w:eastAsia="Times New Roman" w:hAnsi="Noto Sans" w:cs="Noto Sans"/>
          <w:sz w:val="20"/>
          <w:szCs w:val="20"/>
        </w:rPr>
        <w:t>Providing oversight of delivery of the relevant sections of the ICE Plan</w:t>
      </w:r>
    </w:p>
    <w:p w14:paraId="223B9F4D" w14:textId="5E6D5026" w:rsidR="004648C8" w:rsidRPr="000352A2" w:rsidRDefault="004648C8" w:rsidP="003A669A">
      <w:pPr>
        <w:numPr>
          <w:ilvl w:val="0"/>
          <w:numId w:val="41"/>
        </w:num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r w:rsidRPr="000352A2">
        <w:rPr>
          <w:rFonts w:ascii="Noto Sans" w:eastAsia="Times New Roman" w:hAnsi="Noto Sans" w:cs="Noto Sans"/>
          <w:sz w:val="20"/>
          <w:szCs w:val="20"/>
        </w:rPr>
        <w:t xml:space="preserve">Ensuring compliance with </w:t>
      </w:r>
      <w:r w:rsidR="008565BB" w:rsidRPr="000352A2">
        <w:rPr>
          <w:rFonts w:ascii="Noto Sans" w:eastAsia="Times New Roman" w:hAnsi="Noto Sans" w:cs="Noto Sans"/>
          <w:sz w:val="20"/>
          <w:szCs w:val="20"/>
        </w:rPr>
        <w:t xml:space="preserve">and making recommendations for changes to the Royal Charter, </w:t>
      </w:r>
      <w:r w:rsidRPr="000352A2">
        <w:rPr>
          <w:rFonts w:ascii="Noto Sans" w:eastAsia="Times New Roman" w:hAnsi="Noto Sans" w:cs="Noto Sans"/>
          <w:sz w:val="20"/>
          <w:szCs w:val="20"/>
        </w:rPr>
        <w:t xml:space="preserve">By-laws and Admission, Qualification and Training Regulations </w:t>
      </w:r>
      <w:r w:rsidR="008565BB" w:rsidRPr="000352A2">
        <w:rPr>
          <w:rFonts w:ascii="Noto Sans" w:eastAsia="Times New Roman" w:hAnsi="Noto Sans" w:cs="Noto Sans"/>
          <w:sz w:val="20"/>
          <w:szCs w:val="20"/>
        </w:rPr>
        <w:t>that the Committee considers necessary to govern the Membership Roll effectively</w:t>
      </w:r>
      <w:r w:rsidRPr="000352A2">
        <w:rPr>
          <w:rFonts w:ascii="Noto Sans" w:eastAsia="Times New Roman" w:hAnsi="Noto Sans" w:cs="Noto Sans"/>
          <w:sz w:val="20"/>
          <w:szCs w:val="20"/>
        </w:rPr>
        <w:t>.</w:t>
      </w:r>
    </w:p>
    <w:p w14:paraId="6833EA2C" w14:textId="53CB1626" w:rsidR="009747E8" w:rsidRPr="000352A2" w:rsidRDefault="00300172" w:rsidP="003A669A">
      <w:pPr>
        <w:numPr>
          <w:ilvl w:val="0"/>
          <w:numId w:val="41"/>
        </w:num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r w:rsidRPr="000352A2">
        <w:rPr>
          <w:rFonts w:ascii="Noto Sans" w:hAnsi="Noto Sans" w:cs="Noto Sans"/>
          <w:sz w:val="20"/>
          <w:szCs w:val="20"/>
        </w:rPr>
        <w:t>Lead</w:t>
      </w:r>
      <w:r w:rsidR="00383375" w:rsidRPr="000352A2">
        <w:rPr>
          <w:rFonts w:ascii="Noto Sans" w:hAnsi="Noto Sans" w:cs="Noto Sans"/>
          <w:sz w:val="20"/>
          <w:szCs w:val="20"/>
        </w:rPr>
        <w:t>ing</w:t>
      </w:r>
      <w:r w:rsidRPr="000352A2">
        <w:rPr>
          <w:rFonts w:ascii="Noto Sans" w:hAnsi="Noto Sans" w:cs="Noto Sans"/>
          <w:sz w:val="20"/>
          <w:szCs w:val="20"/>
        </w:rPr>
        <w:t xml:space="preserve"> the delivery of the ICE Fairness, Inclusion and Respect (FIR) Action Plan, where applicable.</w:t>
      </w:r>
    </w:p>
    <w:p w14:paraId="13917D6A" w14:textId="409C3133" w:rsidR="004648C8" w:rsidRPr="000352A2" w:rsidRDefault="004648C8" w:rsidP="003A669A">
      <w:pPr>
        <w:numPr>
          <w:ilvl w:val="0"/>
          <w:numId w:val="41"/>
        </w:num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r w:rsidRPr="000352A2">
        <w:rPr>
          <w:rFonts w:ascii="Noto Sans" w:eastAsia="Times New Roman" w:hAnsi="Noto Sans" w:cs="Noto Sans"/>
          <w:sz w:val="20"/>
          <w:szCs w:val="20"/>
        </w:rPr>
        <w:t>Setting and maintaining the standards of general education, practical training and continuing professional development for all the grades of membership.</w:t>
      </w:r>
    </w:p>
    <w:p w14:paraId="4F85189C" w14:textId="77777777" w:rsidR="004648C8" w:rsidRPr="000352A2" w:rsidRDefault="004648C8" w:rsidP="003A669A">
      <w:pPr>
        <w:numPr>
          <w:ilvl w:val="0"/>
          <w:numId w:val="41"/>
        </w:num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r w:rsidRPr="000352A2">
        <w:rPr>
          <w:rFonts w:ascii="Noto Sans" w:eastAsia="Times New Roman" w:hAnsi="Noto Sans" w:cs="Noto Sans"/>
          <w:sz w:val="20"/>
          <w:szCs w:val="20"/>
        </w:rPr>
        <w:t>Approving the regulations that allow for the deferment or relief from subscriptions in appropriate cases.</w:t>
      </w:r>
    </w:p>
    <w:p w14:paraId="71964356" w14:textId="73EC3221" w:rsidR="004648C8" w:rsidRPr="000352A2" w:rsidRDefault="004648C8" w:rsidP="003A669A">
      <w:pPr>
        <w:numPr>
          <w:ilvl w:val="0"/>
          <w:numId w:val="41"/>
        </w:num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r w:rsidRPr="000352A2">
        <w:rPr>
          <w:rFonts w:ascii="Noto Sans" w:eastAsia="Times New Roman" w:hAnsi="Noto Sans" w:cs="Noto Sans"/>
          <w:sz w:val="20"/>
          <w:szCs w:val="20"/>
        </w:rPr>
        <w:t>Determining the number</w:t>
      </w:r>
      <w:r w:rsidR="008565BB" w:rsidRPr="000352A2">
        <w:rPr>
          <w:rFonts w:ascii="Noto Sans" w:eastAsia="Times New Roman" w:hAnsi="Noto Sans" w:cs="Noto Sans"/>
          <w:sz w:val="20"/>
          <w:szCs w:val="20"/>
        </w:rPr>
        <w:t>,</w:t>
      </w:r>
      <w:r w:rsidRPr="000352A2">
        <w:rPr>
          <w:rFonts w:ascii="Noto Sans" w:eastAsia="Times New Roman" w:hAnsi="Noto Sans" w:cs="Noto Sans"/>
          <w:sz w:val="20"/>
          <w:szCs w:val="20"/>
        </w:rPr>
        <w:t xml:space="preserve"> scope </w:t>
      </w:r>
      <w:r w:rsidR="008565BB" w:rsidRPr="000352A2">
        <w:rPr>
          <w:rFonts w:ascii="Noto Sans" w:eastAsia="Times New Roman" w:hAnsi="Noto Sans" w:cs="Noto Sans"/>
          <w:sz w:val="20"/>
          <w:szCs w:val="20"/>
        </w:rPr>
        <w:t xml:space="preserve">and validating the terms of reference </w:t>
      </w:r>
      <w:r w:rsidRPr="000352A2">
        <w:rPr>
          <w:rFonts w:ascii="Noto Sans" w:eastAsia="Times New Roman" w:hAnsi="Noto Sans" w:cs="Noto Sans"/>
          <w:sz w:val="20"/>
          <w:szCs w:val="20"/>
        </w:rPr>
        <w:t xml:space="preserve">of </w:t>
      </w:r>
      <w:r w:rsidR="008565BB" w:rsidRPr="000352A2">
        <w:rPr>
          <w:rFonts w:ascii="Noto Sans" w:eastAsia="Times New Roman" w:hAnsi="Noto Sans" w:cs="Noto Sans"/>
          <w:sz w:val="20"/>
          <w:szCs w:val="20"/>
        </w:rPr>
        <w:t xml:space="preserve">all </w:t>
      </w:r>
      <w:r w:rsidRPr="000352A2">
        <w:rPr>
          <w:rFonts w:ascii="Noto Sans" w:eastAsia="Times New Roman" w:hAnsi="Noto Sans" w:cs="Noto Sans"/>
          <w:sz w:val="20"/>
          <w:szCs w:val="20"/>
        </w:rPr>
        <w:t xml:space="preserve">the Membership Committee’s supporting </w:t>
      </w:r>
      <w:r w:rsidR="008565BB" w:rsidRPr="000352A2">
        <w:rPr>
          <w:rFonts w:ascii="Noto Sans" w:eastAsia="Times New Roman" w:hAnsi="Noto Sans" w:cs="Noto Sans"/>
          <w:sz w:val="20"/>
          <w:szCs w:val="20"/>
        </w:rPr>
        <w:t>panels</w:t>
      </w:r>
      <w:r w:rsidRPr="000352A2">
        <w:rPr>
          <w:rFonts w:ascii="Noto Sans" w:eastAsia="Times New Roman" w:hAnsi="Noto Sans" w:cs="Noto Sans"/>
          <w:sz w:val="20"/>
          <w:szCs w:val="20"/>
        </w:rPr>
        <w:t>.</w:t>
      </w:r>
    </w:p>
    <w:p w14:paraId="2AA8360C" w14:textId="77777777" w:rsidR="004648C8" w:rsidRPr="000352A2" w:rsidRDefault="004648C8" w:rsidP="003A669A">
      <w:pPr>
        <w:numPr>
          <w:ilvl w:val="0"/>
          <w:numId w:val="41"/>
        </w:num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r w:rsidRPr="000352A2">
        <w:rPr>
          <w:rFonts w:ascii="Noto Sans" w:eastAsia="Times New Roman" w:hAnsi="Noto Sans" w:cs="Noto Sans"/>
          <w:sz w:val="20"/>
          <w:szCs w:val="20"/>
        </w:rPr>
        <w:t xml:space="preserve">Reinstating former members to the Membership Roll.  Where a person’s membership has been suspended or terminated </w:t>
      </w:r>
      <w:proofErr w:type="gramStart"/>
      <w:r w:rsidRPr="000352A2">
        <w:rPr>
          <w:rFonts w:ascii="Noto Sans" w:eastAsia="Times New Roman" w:hAnsi="Noto Sans" w:cs="Noto Sans"/>
          <w:sz w:val="20"/>
          <w:szCs w:val="20"/>
        </w:rPr>
        <w:t>as a result of</w:t>
      </w:r>
      <w:proofErr w:type="gramEnd"/>
      <w:r w:rsidRPr="000352A2">
        <w:rPr>
          <w:rFonts w:ascii="Noto Sans" w:eastAsia="Times New Roman" w:hAnsi="Noto Sans" w:cs="Noto Sans"/>
          <w:sz w:val="20"/>
          <w:szCs w:val="20"/>
        </w:rPr>
        <w:t xml:space="preserve"> an order of the Disciplinary Board, a recommendation should be sought from the Disciplinary Board regarding the former member’s suitability for reinstatement.</w:t>
      </w:r>
    </w:p>
    <w:p w14:paraId="122E3777" w14:textId="0F5D5AEB" w:rsidR="004648C8" w:rsidRPr="000352A2" w:rsidRDefault="004648C8" w:rsidP="003A669A">
      <w:pPr>
        <w:numPr>
          <w:ilvl w:val="0"/>
          <w:numId w:val="41"/>
        </w:num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r w:rsidRPr="000352A2">
        <w:rPr>
          <w:rFonts w:ascii="Noto Sans" w:eastAsia="Times New Roman" w:hAnsi="Noto Sans" w:cs="Noto Sans"/>
          <w:sz w:val="20"/>
          <w:szCs w:val="20"/>
        </w:rPr>
        <w:t xml:space="preserve">Developing effective policies </w:t>
      </w:r>
      <w:r w:rsidR="008565BB" w:rsidRPr="000352A2">
        <w:rPr>
          <w:rFonts w:ascii="Noto Sans" w:eastAsia="Times New Roman" w:hAnsi="Noto Sans" w:cs="Noto Sans"/>
          <w:sz w:val="20"/>
          <w:szCs w:val="20"/>
        </w:rPr>
        <w:t xml:space="preserve">to </w:t>
      </w:r>
      <w:r w:rsidRPr="000352A2">
        <w:rPr>
          <w:rFonts w:ascii="Noto Sans" w:eastAsia="Times New Roman" w:hAnsi="Noto Sans" w:cs="Noto Sans"/>
          <w:sz w:val="20"/>
          <w:szCs w:val="20"/>
        </w:rPr>
        <w:t xml:space="preserve">encourage people from all backgrounds to enter the profession and </w:t>
      </w:r>
      <w:r w:rsidR="008565BB" w:rsidRPr="000352A2">
        <w:rPr>
          <w:rFonts w:ascii="Noto Sans" w:eastAsia="Times New Roman" w:hAnsi="Noto Sans" w:cs="Noto Sans"/>
          <w:sz w:val="20"/>
          <w:szCs w:val="20"/>
        </w:rPr>
        <w:t>engage and support members throughout their careers</w:t>
      </w:r>
      <w:r w:rsidRPr="000352A2">
        <w:rPr>
          <w:rFonts w:ascii="Noto Sans" w:eastAsia="Times New Roman" w:hAnsi="Noto Sans" w:cs="Noto Sans"/>
          <w:sz w:val="20"/>
          <w:szCs w:val="20"/>
        </w:rPr>
        <w:t>.</w:t>
      </w:r>
    </w:p>
    <w:p w14:paraId="0A54DE02" w14:textId="30C44DC0" w:rsidR="00C55D9E" w:rsidRPr="000352A2" w:rsidRDefault="00AA1B73" w:rsidP="003A669A">
      <w:pPr>
        <w:numPr>
          <w:ilvl w:val="0"/>
          <w:numId w:val="41"/>
        </w:num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r w:rsidRPr="000352A2">
        <w:rPr>
          <w:rFonts w:ascii="Noto Sans" w:eastAsia="Times New Roman" w:hAnsi="Noto Sans" w:cs="Noto Sans"/>
          <w:sz w:val="20"/>
          <w:szCs w:val="20"/>
        </w:rPr>
        <w:t>Working towards/showing leadership with regards to the goals set out in the ICE Decarbonisation Position Statement and instruction in the ICE Carbon Management Plan</w:t>
      </w:r>
      <w:r w:rsidR="008B1F9F" w:rsidRPr="000352A2">
        <w:rPr>
          <w:rFonts w:ascii="Noto Sans" w:eastAsia="Times New Roman" w:hAnsi="Noto Sans" w:cs="Noto Sans"/>
          <w:sz w:val="20"/>
          <w:szCs w:val="20"/>
        </w:rPr>
        <w:t>.</w:t>
      </w:r>
    </w:p>
    <w:p w14:paraId="3FB82620" w14:textId="77777777" w:rsidR="004648C8" w:rsidRPr="004648C8" w:rsidRDefault="004648C8" w:rsidP="003A669A">
      <w:p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Arial" w:eastAsia="Times New Roman" w:hAnsi="Arial" w:cs="Arial"/>
          <w:b/>
          <w:sz w:val="20"/>
          <w:szCs w:val="20"/>
        </w:rPr>
      </w:pPr>
    </w:p>
    <w:p w14:paraId="5881F8CF" w14:textId="14EE22A2" w:rsidR="00661D37" w:rsidRPr="00721F68" w:rsidRDefault="00661D37" w:rsidP="003A669A">
      <w:pPr>
        <w:keepNext/>
        <w:keepLines/>
        <w:pBdr>
          <w:bottom w:val="single" w:sz="4" w:space="1" w:color="007C92"/>
        </w:pBdr>
        <w:spacing w:after="240"/>
        <w:jc w:val="both"/>
        <w:outlineLvl w:val="2"/>
        <w:rPr>
          <w:rFonts w:ascii="Noto Sans" w:eastAsia="MingLiU" w:hAnsi="Noto Sans"/>
          <w:color w:val="007C92"/>
          <w:kern w:val="2"/>
          <w:sz w:val="30"/>
          <w:szCs w:val="24"/>
          <w14:ligatures w14:val="standardContextual"/>
        </w:rPr>
      </w:pPr>
      <w:r w:rsidRPr="00661D37">
        <w:rPr>
          <w:rFonts w:ascii="Noto Sans" w:eastAsia="MingLiU" w:hAnsi="Noto Sans"/>
          <w:color w:val="007C92"/>
          <w:kern w:val="2"/>
          <w:sz w:val="30"/>
          <w:szCs w:val="30"/>
          <w14:ligatures w14:val="standardContextual"/>
        </w:rPr>
        <w:t>Composition of Committee</w:t>
      </w:r>
    </w:p>
    <w:p w14:paraId="660DDDDD" w14:textId="77777777" w:rsidR="004648C8" w:rsidRPr="00661D37" w:rsidRDefault="004648C8" w:rsidP="003A669A">
      <w:p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r w:rsidRPr="00661D37">
        <w:rPr>
          <w:rFonts w:ascii="Noto Sans" w:eastAsia="Times New Roman" w:hAnsi="Noto Sans" w:cs="Noto Sans"/>
          <w:sz w:val="20"/>
          <w:szCs w:val="20"/>
        </w:rPr>
        <w:t>The Membership Committee shall comprise of permanent members, which should include:</w:t>
      </w:r>
    </w:p>
    <w:p w14:paraId="3D055AC0" w14:textId="10FCEEDA" w:rsidR="004648C8" w:rsidRPr="00661D37" w:rsidRDefault="004648C8" w:rsidP="003A669A">
      <w:pPr>
        <w:numPr>
          <w:ilvl w:val="0"/>
          <w:numId w:val="42"/>
        </w:num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r w:rsidRPr="00661D37">
        <w:rPr>
          <w:rFonts w:ascii="Noto Sans" w:eastAsia="Times New Roman" w:hAnsi="Noto Sans" w:cs="Noto Sans"/>
          <w:sz w:val="20"/>
          <w:szCs w:val="20"/>
        </w:rPr>
        <w:t xml:space="preserve">The Chair who is </w:t>
      </w:r>
      <w:r w:rsidR="002C5AE4" w:rsidRPr="00661D37">
        <w:rPr>
          <w:rFonts w:ascii="Noto Sans" w:eastAsia="Times New Roman" w:hAnsi="Noto Sans" w:cs="Noto Sans"/>
          <w:sz w:val="20"/>
          <w:szCs w:val="20"/>
        </w:rPr>
        <w:t xml:space="preserve">the </w:t>
      </w:r>
      <w:r w:rsidRPr="00661D37">
        <w:rPr>
          <w:rFonts w:ascii="Noto Sans" w:eastAsia="Times New Roman" w:hAnsi="Noto Sans" w:cs="Noto Sans"/>
          <w:sz w:val="20"/>
          <w:szCs w:val="20"/>
        </w:rPr>
        <w:t xml:space="preserve">Trustee </w:t>
      </w:r>
      <w:r w:rsidR="002C5AE4" w:rsidRPr="00661D37">
        <w:rPr>
          <w:rFonts w:ascii="Noto Sans" w:eastAsia="Times New Roman" w:hAnsi="Noto Sans" w:cs="Noto Sans"/>
          <w:sz w:val="20"/>
          <w:szCs w:val="20"/>
        </w:rPr>
        <w:t>who</w:t>
      </w:r>
      <w:r w:rsidRPr="00661D37">
        <w:rPr>
          <w:rFonts w:ascii="Noto Sans" w:eastAsia="Times New Roman" w:hAnsi="Noto Sans" w:cs="Noto Sans"/>
          <w:sz w:val="20"/>
          <w:szCs w:val="20"/>
        </w:rPr>
        <w:t xml:space="preserve"> holds the portfolio of Membership and sits on the Trustee Board</w:t>
      </w:r>
    </w:p>
    <w:p w14:paraId="11774E12" w14:textId="77777777" w:rsidR="004648C8" w:rsidRPr="00661D37" w:rsidRDefault="004648C8" w:rsidP="003A669A">
      <w:pPr>
        <w:numPr>
          <w:ilvl w:val="0"/>
          <w:numId w:val="42"/>
        </w:num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r w:rsidRPr="00661D37">
        <w:rPr>
          <w:rFonts w:ascii="Noto Sans" w:eastAsia="Times New Roman" w:hAnsi="Noto Sans" w:cs="Noto Sans"/>
          <w:sz w:val="20"/>
          <w:szCs w:val="20"/>
        </w:rPr>
        <w:t>A representative, normally the Chair, of the following supporting Panels</w:t>
      </w:r>
    </w:p>
    <w:p w14:paraId="28FAC59B" w14:textId="5263E96D" w:rsidR="004648C8" w:rsidRPr="00661D37" w:rsidRDefault="004648C8" w:rsidP="003A669A">
      <w:pPr>
        <w:numPr>
          <w:ilvl w:val="1"/>
          <w:numId w:val="42"/>
        </w:num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r w:rsidRPr="00661D37">
        <w:rPr>
          <w:rFonts w:ascii="Noto Sans" w:eastAsia="Times New Roman" w:hAnsi="Noto Sans" w:cs="Noto Sans"/>
          <w:sz w:val="20"/>
          <w:szCs w:val="20"/>
        </w:rPr>
        <w:t xml:space="preserve">Education &amp; Inspiration </w:t>
      </w:r>
      <w:r w:rsidR="002C5AE4" w:rsidRPr="00661D37">
        <w:rPr>
          <w:rFonts w:ascii="Noto Sans" w:eastAsia="Times New Roman" w:hAnsi="Noto Sans" w:cs="Noto Sans"/>
          <w:sz w:val="20"/>
          <w:szCs w:val="20"/>
        </w:rPr>
        <w:t>Advisory Group</w:t>
      </w:r>
    </w:p>
    <w:p w14:paraId="377BA692" w14:textId="6B209151" w:rsidR="004648C8" w:rsidRPr="00661D37" w:rsidRDefault="004648C8" w:rsidP="003A669A">
      <w:pPr>
        <w:numPr>
          <w:ilvl w:val="1"/>
          <w:numId w:val="42"/>
        </w:num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r w:rsidRPr="00661D37">
        <w:rPr>
          <w:rFonts w:ascii="Noto Sans" w:eastAsia="Times New Roman" w:hAnsi="Noto Sans" w:cs="Noto Sans"/>
          <w:sz w:val="20"/>
          <w:szCs w:val="20"/>
        </w:rPr>
        <w:t>Qualifications Panel</w:t>
      </w:r>
    </w:p>
    <w:p w14:paraId="0F89A075" w14:textId="4DE4222C" w:rsidR="008565BB" w:rsidRPr="00661D37" w:rsidRDefault="008565BB" w:rsidP="003A669A">
      <w:pPr>
        <w:numPr>
          <w:ilvl w:val="1"/>
          <w:numId w:val="42"/>
        </w:num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r w:rsidRPr="00661D37">
        <w:rPr>
          <w:rFonts w:ascii="Noto Sans" w:eastAsia="Times New Roman" w:hAnsi="Noto Sans" w:cs="Noto Sans"/>
          <w:sz w:val="20"/>
          <w:szCs w:val="20"/>
        </w:rPr>
        <w:t>Specialist Registers Panel</w:t>
      </w:r>
    </w:p>
    <w:p w14:paraId="536A21A2" w14:textId="77777777" w:rsidR="004648C8" w:rsidRPr="00661D37" w:rsidRDefault="004648C8" w:rsidP="003A669A">
      <w:pPr>
        <w:numPr>
          <w:ilvl w:val="0"/>
          <w:numId w:val="42"/>
        </w:num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r w:rsidRPr="00661D37">
        <w:rPr>
          <w:rFonts w:ascii="Noto Sans" w:eastAsia="Times New Roman" w:hAnsi="Noto Sans" w:cs="Noto Sans"/>
          <w:sz w:val="20"/>
          <w:szCs w:val="20"/>
        </w:rPr>
        <w:lastRenderedPageBreak/>
        <w:t>A representative, usually the Chair, of the Fairness, Inclusion and Respect Committee</w:t>
      </w:r>
    </w:p>
    <w:p w14:paraId="2222B24C" w14:textId="77777777" w:rsidR="000D749C" w:rsidRPr="00661D37" w:rsidRDefault="004648C8" w:rsidP="003A669A">
      <w:pPr>
        <w:numPr>
          <w:ilvl w:val="0"/>
          <w:numId w:val="42"/>
        </w:num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r w:rsidRPr="00661D37">
        <w:rPr>
          <w:rFonts w:ascii="Noto Sans" w:eastAsia="Times New Roman" w:hAnsi="Noto Sans" w:cs="Noto Sans"/>
          <w:sz w:val="20"/>
          <w:szCs w:val="20"/>
        </w:rPr>
        <w:t xml:space="preserve">A representative of </w:t>
      </w:r>
      <w:r w:rsidR="000D749C" w:rsidRPr="00661D37">
        <w:rPr>
          <w:rFonts w:ascii="Noto Sans" w:eastAsia="Times New Roman" w:hAnsi="Noto Sans" w:cs="Noto Sans"/>
          <w:sz w:val="20"/>
          <w:szCs w:val="20"/>
        </w:rPr>
        <w:t xml:space="preserve">the following: </w:t>
      </w:r>
    </w:p>
    <w:p w14:paraId="29991932" w14:textId="23983B2B" w:rsidR="004648C8" w:rsidRPr="00661D37" w:rsidRDefault="004648C8" w:rsidP="003A669A">
      <w:pPr>
        <w:numPr>
          <w:ilvl w:val="1"/>
          <w:numId w:val="42"/>
        </w:num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r w:rsidRPr="00661D37">
        <w:rPr>
          <w:rFonts w:ascii="Noto Sans" w:eastAsia="Times New Roman" w:hAnsi="Noto Sans" w:cs="Noto Sans"/>
          <w:sz w:val="20"/>
          <w:szCs w:val="20"/>
        </w:rPr>
        <w:t>UKRAC</w:t>
      </w:r>
    </w:p>
    <w:p w14:paraId="716868BB" w14:textId="0197C0CD" w:rsidR="004648C8" w:rsidRPr="00661D37" w:rsidRDefault="004648C8" w:rsidP="003A669A">
      <w:pPr>
        <w:numPr>
          <w:ilvl w:val="1"/>
          <w:numId w:val="42"/>
        </w:num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r w:rsidRPr="00661D37">
        <w:rPr>
          <w:rFonts w:ascii="Noto Sans" w:eastAsia="Times New Roman" w:hAnsi="Noto Sans" w:cs="Noto Sans"/>
          <w:sz w:val="20"/>
          <w:szCs w:val="20"/>
        </w:rPr>
        <w:t>International Committee</w:t>
      </w:r>
    </w:p>
    <w:p w14:paraId="77466113" w14:textId="6BF7DB6B" w:rsidR="000D749C" w:rsidRPr="00661D37" w:rsidRDefault="00433788" w:rsidP="003A669A">
      <w:pPr>
        <w:numPr>
          <w:ilvl w:val="1"/>
          <w:numId w:val="42"/>
        </w:num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r w:rsidRPr="00661D37">
        <w:rPr>
          <w:rFonts w:ascii="Noto Sans" w:eastAsia="Times New Roman" w:hAnsi="Noto Sans" w:cs="Noto Sans"/>
          <w:sz w:val="20"/>
          <w:szCs w:val="20"/>
        </w:rPr>
        <w:t>Early Careers</w:t>
      </w:r>
      <w:r w:rsidR="004648C8" w:rsidRPr="00661D37">
        <w:rPr>
          <w:rFonts w:ascii="Noto Sans" w:eastAsia="Times New Roman" w:hAnsi="Noto Sans" w:cs="Noto Sans"/>
          <w:sz w:val="20"/>
          <w:szCs w:val="20"/>
        </w:rPr>
        <w:t xml:space="preserve"> Network (</w:t>
      </w:r>
      <w:proofErr w:type="spellStart"/>
      <w:r w:rsidRPr="00661D37">
        <w:rPr>
          <w:rFonts w:ascii="Noto Sans" w:eastAsia="Times New Roman" w:hAnsi="Noto Sans" w:cs="Noto Sans"/>
          <w:sz w:val="20"/>
          <w:szCs w:val="20"/>
        </w:rPr>
        <w:t>ECNet</w:t>
      </w:r>
      <w:proofErr w:type="spellEnd"/>
      <w:r w:rsidR="004648C8" w:rsidRPr="00661D37">
        <w:rPr>
          <w:rFonts w:ascii="Noto Sans" w:eastAsia="Times New Roman" w:hAnsi="Noto Sans" w:cs="Noto Sans"/>
          <w:sz w:val="20"/>
          <w:szCs w:val="20"/>
        </w:rPr>
        <w:t>)</w:t>
      </w:r>
    </w:p>
    <w:p w14:paraId="445D4BF7" w14:textId="77777777" w:rsidR="004648C8" w:rsidRPr="00661D37" w:rsidRDefault="004648C8" w:rsidP="003A669A">
      <w:p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p>
    <w:p w14:paraId="4A3828EF" w14:textId="77777777" w:rsidR="004648C8" w:rsidRPr="00661D37" w:rsidRDefault="004648C8" w:rsidP="003A669A">
      <w:p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r w:rsidRPr="00661D37">
        <w:rPr>
          <w:rFonts w:ascii="Noto Sans" w:eastAsia="Times New Roman" w:hAnsi="Noto Sans" w:cs="Noto Sans"/>
          <w:sz w:val="20"/>
          <w:szCs w:val="20"/>
        </w:rPr>
        <w:t xml:space="preserve">The committee should also contain: </w:t>
      </w:r>
    </w:p>
    <w:p w14:paraId="6787295F" w14:textId="77777777" w:rsidR="004648C8" w:rsidRPr="00661D37" w:rsidRDefault="004648C8" w:rsidP="003A669A">
      <w:pPr>
        <w:numPr>
          <w:ilvl w:val="0"/>
          <w:numId w:val="43"/>
        </w:num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r w:rsidRPr="00661D37">
        <w:rPr>
          <w:rFonts w:ascii="Noto Sans" w:eastAsia="Times New Roman" w:hAnsi="Noto Sans" w:cs="Noto Sans"/>
          <w:sz w:val="20"/>
          <w:szCs w:val="20"/>
        </w:rPr>
        <w:t xml:space="preserve">one Council member, </w:t>
      </w:r>
    </w:p>
    <w:p w14:paraId="474B0577" w14:textId="77777777" w:rsidR="004648C8" w:rsidRPr="00661D37" w:rsidRDefault="004648C8" w:rsidP="003A669A">
      <w:pPr>
        <w:numPr>
          <w:ilvl w:val="0"/>
          <w:numId w:val="43"/>
        </w:num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r w:rsidRPr="00661D37">
        <w:rPr>
          <w:rFonts w:ascii="Noto Sans" w:eastAsia="Times New Roman" w:hAnsi="Noto Sans" w:cs="Noto Sans"/>
          <w:sz w:val="20"/>
          <w:szCs w:val="20"/>
        </w:rPr>
        <w:t xml:space="preserve">one Member who shall be either an Incorporated Member, Associate Member or Technician Member, </w:t>
      </w:r>
    </w:p>
    <w:p w14:paraId="241D8BE9" w14:textId="77777777" w:rsidR="004648C8" w:rsidRPr="00661D37" w:rsidRDefault="004648C8" w:rsidP="003A669A">
      <w:p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p>
    <w:p w14:paraId="1C8D2FC8" w14:textId="77777777" w:rsidR="004648C8" w:rsidRPr="00661D37" w:rsidRDefault="004648C8" w:rsidP="003A669A">
      <w:p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r w:rsidRPr="00661D37">
        <w:rPr>
          <w:rFonts w:ascii="Noto Sans" w:eastAsia="Times New Roman" w:hAnsi="Noto Sans" w:cs="Noto Sans"/>
          <w:sz w:val="20"/>
          <w:szCs w:val="20"/>
        </w:rPr>
        <w:t xml:space="preserve">These positions can also be represented by any of the individuals who qualify above. </w:t>
      </w:r>
    </w:p>
    <w:p w14:paraId="6F6EBFBB" w14:textId="77777777" w:rsidR="004648C8" w:rsidRPr="00661D37" w:rsidRDefault="004648C8" w:rsidP="003A669A">
      <w:p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r w:rsidRPr="00661D37">
        <w:rPr>
          <w:rFonts w:ascii="Noto Sans" w:eastAsia="Times New Roman" w:hAnsi="Noto Sans" w:cs="Noto Sans"/>
          <w:sz w:val="20"/>
          <w:szCs w:val="20"/>
        </w:rPr>
        <w:t>Input from an Ethics Representative for specialist advice and support will be sought as and when required.</w:t>
      </w:r>
    </w:p>
    <w:p w14:paraId="06BE4BFE" w14:textId="77777777" w:rsidR="004648C8" w:rsidRPr="00661D37" w:rsidRDefault="004648C8" w:rsidP="003A669A">
      <w:p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p>
    <w:p w14:paraId="4D7607D8" w14:textId="77777777" w:rsidR="004648C8" w:rsidRPr="00661D37" w:rsidRDefault="004648C8" w:rsidP="003A669A">
      <w:p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r w:rsidRPr="00661D37">
        <w:rPr>
          <w:rFonts w:ascii="Noto Sans" w:eastAsia="Times New Roman" w:hAnsi="Noto Sans" w:cs="Noto Sans"/>
          <w:sz w:val="20"/>
          <w:szCs w:val="20"/>
        </w:rPr>
        <w:t xml:space="preserve">For decisions that affect the Registration of candidates, </w:t>
      </w:r>
      <w:proofErr w:type="gramStart"/>
      <w:r w:rsidRPr="00661D37">
        <w:rPr>
          <w:rFonts w:ascii="Noto Sans" w:eastAsia="Times New Roman" w:hAnsi="Noto Sans" w:cs="Noto Sans"/>
          <w:sz w:val="20"/>
          <w:szCs w:val="20"/>
        </w:rPr>
        <w:t>the majority of</w:t>
      </w:r>
      <w:proofErr w:type="gramEnd"/>
      <w:r w:rsidRPr="00661D37">
        <w:rPr>
          <w:rFonts w:ascii="Noto Sans" w:eastAsia="Times New Roman" w:hAnsi="Noto Sans" w:cs="Noto Sans"/>
          <w:sz w:val="20"/>
          <w:szCs w:val="20"/>
        </w:rPr>
        <w:t xml:space="preserve"> those voting shall be Registrants of the appropriate qualification and level.</w:t>
      </w:r>
    </w:p>
    <w:p w14:paraId="4417C8A1" w14:textId="77777777" w:rsidR="004648C8" w:rsidRPr="00661D37" w:rsidRDefault="004648C8" w:rsidP="003A669A">
      <w:p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r w:rsidRPr="00661D37">
        <w:rPr>
          <w:rFonts w:ascii="Noto Sans" w:eastAsia="Times New Roman" w:hAnsi="Noto Sans" w:cs="Noto Sans"/>
          <w:sz w:val="20"/>
          <w:szCs w:val="20"/>
        </w:rPr>
        <w:t>The Committee’s composition should meet the diversity aspirations as determined by the Fairness, Inclusion and Respect Committee.</w:t>
      </w:r>
    </w:p>
    <w:p w14:paraId="5F789630" w14:textId="77777777" w:rsidR="004648C8" w:rsidRPr="004648C8" w:rsidRDefault="004648C8" w:rsidP="003A669A">
      <w:p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Arial" w:eastAsia="Times New Roman" w:hAnsi="Arial" w:cs="Arial"/>
          <w:b/>
          <w:sz w:val="20"/>
          <w:szCs w:val="20"/>
        </w:rPr>
      </w:pPr>
    </w:p>
    <w:p w14:paraId="5E275416" w14:textId="26DF77A6" w:rsidR="00511AA4" w:rsidRPr="00721F68" w:rsidRDefault="00511AA4" w:rsidP="003A669A">
      <w:pPr>
        <w:keepNext/>
        <w:keepLines/>
        <w:pBdr>
          <w:bottom w:val="single" w:sz="4" w:space="1" w:color="007C92"/>
        </w:pBdr>
        <w:spacing w:after="240"/>
        <w:jc w:val="both"/>
        <w:outlineLvl w:val="2"/>
        <w:rPr>
          <w:rFonts w:ascii="Noto Sans" w:eastAsia="MingLiU" w:hAnsi="Noto Sans"/>
          <w:color w:val="007C92"/>
          <w:kern w:val="2"/>
          <w:sz w:val="30"/>
          <w:szCs w:val="24"/>
          <w14:ligatures w14:val="standardContextual"/>
        </w:rPr>
      </w:pPr>
      <w:r w:rsidRPr="00511AA4">
        <w:rPr>
          <w:rFonts w:ascii="Noto Sans" w:eastAsia="MingLiU" w:hAnsi="Noto Sans"/>
          <w:color w:val="007C92"/>
          <w:kern w:val="2"/>
          <w:sz w:val="30"/>
          <w:szCs w:val="30"/>
          <w14:ligatures w14:val="standardContextual"/>
        </w:rPr>
        <w:t>Representation on other bodies</w:t>
      </w:r>
    </w:p>
    <w:p w14:paraId="5381028A" w14:textId="45EF2C55" w:rsidR="004648C8" w:rsidRPr="00511AA4" w:rsidRDefault="004648C8" w:rsidP="003A669A">
      <w:p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r w:rsidRPr="00511AA4">
        <w:rPr>
          <w:rFonts w:ascii="Noto Sans" w:eastAsia="Times New Roman" w:hAnsi="Noto Sans" w:cs="Noto Sans"/>
          <w:sz w:val="20"/>
          <w:szCs w:val="20"/>
        </w:rPr>
        <w:t xml:space="preserve">As Trustee </w:t>
      </w:r>
      <w:r w:rsidR="000D749C" w:rsidRPr="00511AA4">
        <w:rPr>
          <w:rFonts w:ascii="Noto Sans" w:eastAsia="Times New Roman" w:hAnsi="Noto Sans" w:cs="Noto Sans"/>
          <w:sz w:val="20"/>
          <w:szCs w:val="20"/>
        </w:rPr>
        <w:t xml:space="preserve">who </w:t>
      </w:r>
      <w:r w:rsidRPr="00511AA4">
        <w:rPr>
          <w:rFonts w:ascii="Noto Sans" w:eastAsia="Times New Roman" w:hAnsi="Noto Sans" w:cs="Noto Sans"/>
          <w:sz w:val="20"/>
          <w:szCs w:val="20"/>
        </w:rPr>
        <w:t>holds the portfolio of Membership, the Chair will be a member of the ICE Trustee Board</w:t>
      </w:r>
    </w:p>
    <w:p w14:paraId="174B4665" w14:textId="77777777" w:rsidR="004648C8" w:rsidRPr="00511AA4" w:rsidRDefault="004648C8" w:rsidP="003A669A">
      <w:p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p>
    <w:p w14:paraId="3DD85780" w14:textId="77777777" w:rsidR="004648C8" w:rsidRPr="00511AA4" w:rsidRDefault="004648C8" w:rsidP="003A669A">
      <w:p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r w:rsidRPr="00511AA4">
        <w:rPr>
          <w:rFonts w:ascii="Noto Sans" w:eastAsia="Times New Roman" w:hAnsi="Noto Sans" w:cs="Noto Sans"/>
          <w:sz w:val="20"/>
          <w:szCs w:val="20"/>
        </w:rPr>
        <w:t xml:space="preserve">It is the responsibility of the Chair to bring any policy issues relating to the Membership Committee and its work to the attention of the Trustee Board. </w:t>
      </w:r>
    </w:p>
    <w:p w14:paraId="2FA195EE" w14:textId="77777777" w:rsidR="004648C8" w:rsidRPr="004648C8" w:rsidRDefault="004648C8" w:rsidP="003A669A">
      <w:p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Arial" w:eastAsia="Times New Roman" w:hAnsi="Arial" w:cs="Arial"/>
          <w:b/>
          <w:sz w:val="20"/>
          <w:szCs w:val="20"/>
        </w:rPr>
      </w:pPr>
    </w:p>
    <w:p w14:paraId="367CDC80" w14:textId="45161EF0" w:rsidR="00511AA4" w:rsidRPr="00721F68" w:rsidRDefault="00511AA4" w:rsidP="003A669A">
      <w:pPr>
        <w:keepNext/>
        <w:keepLines/>
        <w:pBdr>
          <w:bottom w:val="single" w:sz="4" w:space="1" w:color="007C92"/>
        </w:pBdr>
        <w:spacing w:after="240"/>
        <w:jc w:val="both"/>
        <w:outlineLvl w:val="2"/>
        <w:rPr>
          <w:rFonts w:ascii="Noto Sans" w:eastAsia="MingLiU" w:hAnsi="Noto Sans"/>
          <w:color w:val="007C92"/>
          <w:kern w:val="2"/>
          <w:sz w:val="30"/>
          <w:szCs w:val="24"/>
          <w14:ligatures w14:val="standardContextual"/>
        </w:rPr>
      </w:pPr>
      <w:r w:rsidRPr="00511AA4">
        <w:rPr>
          <w:rFonts w:ascii="Noto Sans" w:eastAsia="MingLiU" w:hAnsi="Noto Sans"/>
          <w:color w:val="007C92"/>
          <w:kern w:val="2"/>
          <w:sz w:val="30"/>
          <w:szCs w:val="30"/>
          <w14:ligatures w14:val="standardContextual"/>
        </w:rPr>
        <w:t>Co-Option</w:t>
      </w:r>
    </w:p>
    <w:p w14:paraId="724A5000" w14:textId="05C9C0F3" w:rsidR="004648C8" w:rsidRDefault="004648C8" w:rsidP="003A669A">
      <w:p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r w:rsidRPr="00511AA4">
        <w:rPr>
          <w:rFonts w:ascii="Noto Sans" w:eastAsia="Times New Roman" w:hAnsi="Noto Sans" w:cs="Noto Sans"/>
          <w:sz w:val="20"/>
          <w:szCs w:val="20"/>
        </w:rPr>
        <w:t xml:space="preserve">The Chair shall have the power to co-opt additional members to the Committee as necessary for specialist advice and support. </w:t>
      </w:r>
    </w:p>
    <w:p w14:paraId="07EF7E9E" w14:textId="77777777" w:rsidR="00511AA4" w:rsidRPr="00511AA4" w:rsidRDefault="00511AA4" w:rsidP="003A669A">
      <w:p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p>
    <w:p w14:paraId="21ECDFD3" w14:textId="4CC5AA1D" w:rsidR="00511AA4" w:rsidRPr="00721F68" w:rsidRDefault="00511AA4" w:rsidP="003A669A">
      <w:pPr>
        <w:keepNext/>
        <w:keepLines/>
        <w:pBdr>
          <w:bottom w:val="single" w:sz="4" w:space="1" w:color="007C92"/>
        </w:pBdr>
        <w:spacing w:after="240"/>
        <w:jc w:val="both"/>
        <w:outlineLvl w:val="2"/>
        <w:rPr>
          <w:rFonts w:ascii="Noto Sans" w:eastAsia="MingLiU" w:hAnsi="Noto Sans"/>
          <w:color w:val="007C92"/>
          <w:kern w:val="2"/>
          <w:sz w:val="30"/>
          <w:szCs w:val="24"/>
          <w14:ligatures w14:val="standardContextual"/>
        </w:rPr>
      </w:pPr>
      <w:r w:rsidRPr="00511AA4">
        <w:rPr>
          <w:rFonts w:ascii="Noto Sans" w:eastAsia="MingLiU" w:hAnsi="Noto Sans"/>
          <w:color w:val="007C92"/>
          <w:kern w:val="2"/>
          <w:sz w:val="30"/>
          <w:szCs w:val="30"/>
          <w14:ligatures w14:val="standardContextual"/>
        </w:rPr>
        <w:t>Period of Appointment</w:t>
      </w:r>
    </w:p>
    <w:p w14:paraId="2695484C" w14:textId="0F2E77D5" w:rsidR="004648C8" w:rsidRPr="00511AA4" w:rsidRDefault="004648C8" w:rsidP="003A669A">
      <w:p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r w:rsidRPr="00511AA4">
        <w:rPr>
          <w:rFonts w:ascii="Noto Sans" w:eastAsia="Times New Roman" w:hAnsi="Noto Sans" w:cs="Noto Sans"/>
          <w:sz w:val="20"/>
          <w:szCs w:val="20"/>
        </w:rPr>
        <w:t xml:space="preserve">See ICE Membership Manual, Section 4, Procedure 4.1 – </w:t>
      </w:r>
      <w:r w:rsidR="004323D4" w:rsidRPr="00511AA4">
        <w:rPr>
          <w:rFonts w:ascii="Noto Sans" w:eastAsia="Times New Roman" w:hAnsi="Noto Sans" w:cs="Noto Sans"/>
          <w:sz w:val="20"/>
          <w:szCs w:val="20"/>
        </w:rPr>
        <w:t xml:space="preserve">appointment of </w:t>
      </w:r>
      <w:r w:rsidRPr="00511AA4">
        <w:rPr>
          <w:rFonts w:ascii="Noto Sans" w:eastAsia="Times New Roman" w:hAnsi="Noto Sans" w:cs="Noto Sans"/>
          <w:sz w:val="20"/>
          <w:szCs w:val="20"/>
        </w:rPr>
        <w:t>Committee and Panel members - for details on the length of appointment</w:t>
      </w:r>
      <w:r w:rsidR="004323D4" w:rsidRPr="00511AA4">
        <w:rPr>
          <w:rFonts w:ascii="Noto Sans" w:eastAsia="Times New Roman" w:hAnsi="Noto Sans" w:cs="Noto Sans"/>
          <w:sz w:val="20"/>
          <w:szCs w:val="20"/>
        </w:rPr>
        <w:t xml:space="preserve"> for Panel members</w:t>
      </w:r>
      <w:r w:rsidRPr="00511AA4">
        <w:rPr>
          <w:rFonts w:ascii="Noto Sans" w:eastAsia="Times New Roman" w:hAnsi="Noto Sans" w:cs="Noto Sans"/>
          <w:sz w:val="20"/>
          <w:szCs w:val="20"/>
        </w:rPr>
        <w:t xml:space="preserve">.  </w:t>
      </w:r>
    </w:p>
    <w:p w14:paraId="48035018" w14:textId="77777777" w:rsidR="004648C8" w:rsidRPr="004648C8" w:rsidRDefault="004648C8" w:rsidP="003A669A">
      <w:p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Arial" w:eastAsia="Times New Roman" w:hAnsi="Arial" w:cs="Arial"/>
          <w:b/>
          <w:sz w:val="20"/>
          <w:szCs w:val="20"/>
        </w:rPr>
      </w:pPr>
    </w:p>
    <w:p w14:paraId="546525FA" w14:textId="20F5C65F" w:rsidR="00511AA4" w:rsidRPr="00721F68" w:rsidRDefault="00511AA4" w:rsidP="003A669A">
      <w:pPr>
        <w:keepNext/>
        <w:keepLines/>
        <w:pBdr>
          <w:bottom w:val="single" w:sz="4" w:space="1" w:color="007C92"/>
        </w:pBdr>
        <w:spacing w:after="240"/>
        <w:jc w:val="both"/>
        <w:outlineLvl w:val="2"/>
        <w:rPr>
          <w:rFonts w:ascii="Noto Sans" w:eastAsia="MingLiU" w:hAnsi="Noto Sans"/>
          <w:color w:val="007C92"/>
          <w:kern w:val="2"/>
          <w:sz w:val="30"/>
          <w:szCs w:val="24"/>
          <w14:ligatures w14:val="standardContextual"/>
        </w:rPr>
      </w:pPr>
      <w:r w:rsidRPr="00511AA4">
        <w:rPr>
          <w:rFonts w:ascii="Noto Sans" w:eastAsia="MingLiU" w:hAnsi="Noto Sans"/>
          <w:color w:val="007C92"/>
          <w:kern w:val="2"/>
          <w:sz w:val="30"/>
          <w:szCs w:val="30"/>
          <w14:ligatures w14:val="standardContextual"/>
        </w:rPr>
        <w:lastRenderedPageBreak/>
        <w:t>Record Retention</w:t>
      </w:r>
    </w:p>
    <w:p w14:paraId="0DCE3855" w14:textId="2F92E182" w:rsidR="004648C8" w:rsidRPr="00511AA4" w:rsidRDefault="004648C8" w:rsidP="003A669A">
      <w:p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r w:rsidRPr="00511AA4">
        <w:rPr>
          <w:rFonts w:ascii="Noto Sans" w:eastAsia="Times New Roman" w:hAnsi="Noto Sans" w:cs="Noto Sans"/>
          <w:sz w:val="20"/>
          <w:szCs w:val="20"/>
        </w:rPr>
        <w:t>The ICE</w:t>
      </w:r>
      <w:r w:rsidR="004C4D1B" w:rsidRPr="00511AA4">
        <w:rPr>
          <w:rFonts w:ascii="Noto Sans" w:eastAsia="Times New Roman" w:hAnsi="Noto Sans" w:cs="Noto Sans"/>
          <w:sz w:val="20"/>
          <w:szCs w:val="20"/>
        </w:rPr>
        <w:t xml:space="preserve"> Retention and Archiving</w:t>
      </w:r>
      <w:r w:rsidRPr="00511AA4">
        <w:rPr>
          <w:rFonts w:ascii="Noto Sans" w:eastAsia="Times New Roman" w:hAnsi="Noto Sans" w:cs="Noto Sans"/>
          <w:sz w:val="20"/>
          <w:szCs w:val="20"/>
        </w:rPr>
        <w:t xml:space="preserve"> policy and schedule outlines the relevant documentation that is to be retained by the Membership Committee secretariat relating to the Committee and its meetings. This documentation is to be retained in accordance with the requirements outlined in the retention schedule.</w:t>
      </w:r>
    </w:p>
    <w:p w14:paraId="3B53C50F" w14:textId="77777777" w:rsidR="004648C8" w:rsidRPr="004648C8" w:rsidRDefault="004648C8" w:rsidP="003A669A">
      <w:p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Arial" w:eastAsia="Times New Roman" w:hAnsi="Arial" w:cs="Arial"/>
          <w:b/>
          <w:sz w:val="20"/>
          <w:szCs w:val="20"/>
        </w:rPr>
      </w:pPr>
    </w:p>
    <w:p w14:paraId="17BBA26C" w14:textId="33D05706" w:rsidR="004648C8" w:rsidRPr="00721F68" w:rsidRDefault="00511AA4" w:rsidP="003A669A">
      <w:pPr>
        <w:keepNext/>
        <w:keepLines/>
        <w:pBdr>
          <w:bottom w:val="single" w:sz="4" w:space="1" w:color="007C92"/>
        </w:pBdr>
        <w:spacing w:after="240"/>
        <w:jc w:val="both"/>
        <w:outlineLvl w:val="2"/>
        <w:rPr>
          <w:rFonts w:ascii="Noto Sans" w:eastAsia="MingLiU" w:hAnsi="Noto Sans"/>
          <w:color w:val="007C92"/>
          <w:kern w:val="2"/>
          <w:sz w:val="30"/>
          <w:szCs w:val="24"/>
          <w14:ligatures w14:val="standardContextual"/>
        </w:rPr>
      </w:pPr>
      <w:r w:rsidRPr="00511AA4">
        <w:rPr>
          <w:rFonts w:ascii="Noto Sans" w:eastAsia="MingLiU" w:hAnsi="Noto Sans"/>
          <w:color w:val="007C92"/>
          <w:kern w:val="2"/>
          <w:sz w:val="30"/>
          <w:szCs w:val="30"/>
          <w14:ligatures w14:val="standardContextual"/>
        </w:rPr>
        <w:t>Meetings</w:t>
      </w:r>
    </w:p>
    <w:p w14:paraId="1452D823" w14:textId="77777777" w:rsidR="004648C8" w:rsidRPr="00511AA4" w:rsidRDefault="004648C8" w:rsidP="003A669A">
      <w:p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r w:rsidRPr="00511AA4">
        <w:rPr>
          <w:rFonts w:ascii="Noto Sans" w:eastAsia="Times New Roman" w:hAnsi="Noto Sans" w:cs="Noto Sans"/>
          <w:sz w:val="20"/>
          <w:szCs w:val="20"/>
        </w:rPr>
        <w:t xml:space="preserve">Normally two per year. Meetings will comprise at least one physical meeting per year.  The remainder and any supplementary working group discussions, and ad hoc meetings will make use of remote meeting technology where possible.  </w:t>
      </w:r>
    </w:p>
    <w:p w14:paraId="493A7475" w14:textId="77777777" w:rsidR="004648C8" w:rsidRPr="00511AA4" w:rsidRDefault="004648C8" w:rsidP="003A669A">
      <w:p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p>
    <w:p w14:paraId="629279C1" w14:textId="77777777" w:rsidR="004648C8" w:rsidRPr="00511AA4" w:rsidRDefault="004648C8" w:rsidP="003A669A">
      <w:p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r w:rsidRPr="00511AA4">
        <w:rPr>
          <w:rFonts w:ascii="Noto Sans" w:eastAsia="Times New Roman" w:hAnsi="Noto Sans" w:cs="Noto Sans"/>
          <w:sz w:val="20"/>
          <w:szCs w:val="20"/>
        </w:rPr>
        <w:t>Quorum: half the Committee plus one</w:t>
      </w:r>
    </w:p>
    <w:p w14:paraId="2855C55E" w14:textId="77777777" w:rsidR="004648C8" w:rsidRPr="00511AA4" w:rsidRDefault="004648C8" w:rsidP="003A669A">
      <w:p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p>
    <w:p w14:paraId="7D818255" w14:textId="77777777" w:rsidR="004648C8" w:rsidRPr="00511AA4" w:rsidRDefault="004648C8" w:rsidP="003A669A">
      <w:p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r w:rsidRPr="00511AA4">
        <w:rPr>
          <w:rFonts w:ascii="Noto Sans" w:eastAsia="Times New Roman" w:hAnsi="Noto Sans" w:cs="Noto Sans"/>
          <w:sz w:val="20"/>
          <w:szCs w:val="20"/>
        </w:rPr>
        <w:t xml:space="preserve">If the Chair is unable to attend any meeting of the Panel, then the meeting is authorised to elect a chair for that meeting. </w:t>
      </w:r>
    </w:p>
    <w:p w14:paraId="6C71F940" w14:textId="77777777" w:rsidR="004648C8" w:rsidRPr="004648C8" w:rsidRDefault="004648C8" w:rsidP="003A669A">
      <w:p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Arial" w:eastAsia="Times New Roman" w:hAnsi="Arial" w:cs="Arial"/>
          <w:b/>
          <w:sz w:val="20"/>
          <w:szCs w:val="20"/>
        </w:rPr>
      </w:pPr>
    </w:p>
    <w:p w14:paraId="4B97994C" w14:textId="715F5136" w:rsidR="00511AA4" w:rsidRPr="00721F68" w:rsidRDefault="00511AA4" w:rsidP="003A669A">
      <w:pPr>
        <w:keepNext/>
        <w:keepLines/>
        <w:pBdr>
          <w:bottom w:val="single" w:sz="4" w:space="1" w:color="007C92"/>
        </w:pBdr>
        <w:spacing w:after="240"/>
        <w:jc w:val="both"/>
        <w:outlineLvl w:val="2"/>
        <w:rPr>
          <w:rFonts w:ascii="Noto Sans" w:eastAsia="MingLiU" w:hAnsi="Noto Sans"/>
          <w:color w:val="007C92"/>
          <w:kern w:val="2"/>
          <w:sz w:val="30"/>
          <w:szCs w:val="24"/>
          <w14:ligatures w14:val="standardContextual"/>
        </w:rPr>
      </w:pPr>
      <w:r w:rsidRPr="00511AA4">
        <w:rPr>
          <w:rFonts w:ascii="Noto Sans" w:eastAsia="MingLiU" w:hAnsi="Noto Sans"/>
          <w:color w:val="007C92"/>
          <w:kern w:val="2"/>
          <w:sz w:val="30"/>
          <w:szCs w:val="30"/>
          <w14:ligatures w14:val="standardContextual"/>
        </w:rPr>
        <w:t>Secretariat</w:t>
      </w:r>
    </w:p>
    <w:p w14:paraId="5E5F0C44" w14:textId="12BBE409" w:rsidR="004648C8" w:rsidRPr="00511AA4" w:rsidRDefault="004648C8" w:rsidP="003A669A">
      <w:p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Noto Sans" w:eastAsia="Times New Roman" w:hAnsi="Noto Sans" w:cs="Noto Sans"/>
          <w:sz w:val="20"/>
          <w:szCs w:val="20"/>
        </w:rPr>
      </w:pPr>
      <w:r w:rsidRPr="00511AA4">
        <w:rPr>
          <w:rFonts w:ascii="Noto Sans" w:eastAsia="Times New Roman" w:hAnsi="Noto Sans" w:cs="Noto Sans"/>
          <w:sz w:val="20"/>
          <w:szCs w:val="20"/>
        </w:rPr>
        <w:t>The Secretariat shall be provided by Director Membership</w:t>
      </w:r>
      <w:r w:rsidR="00511AA4">
        <w:rPr>
          <w:rFonts w:ascii="Noto Sans" w:eastAsia="Times New Roman" w:hAnsi="Noto Sans" w:cs="Noto Sans"/>
          <w:sz w:val="20"/>
          <w:szCs w:val="20"/>
        </w:rPr>
        <w:t>.</w:t>
      </w:r>
    </w:p>
    <w:p w14:paraId="7F666CD5" w14:textId="77777777" w:rsidR="004648C8" w:rsidRPr="004648C8" w:rsidRDefault="004648C8" w:rsidP="003A669A">
      <w:pPr>
        <w:tabs>
          <w:tab w:val="left" w:pos="720"/>
          <w:tab w:val="left" w:pos="1440"/>
          <w:tab w:val="left" w:pos="2160"/>
          <w:tab w:val="left" w:pos="2880"/>
          <w:tab w:val="left" w:pos="3600"/>
          <w:tab w:val="left" w:pos="13647"/>
        </w:tabs>
        <w:autoSpaceDE w:val="0"/>
        <w:autoSpaceDN w:val="0"/>
        <w:adjustRightInd w:val="0"/>
        <w:spacing w:after="0" w:line="300" w:lineRule="exact"/>
        <w:jc w:val="both"/>
        <w:rPr>
          <w:rFonts w:ascii="Arial" w:eastAsia="Times New Roman" w:hAnsi="Arial" w:cs="Arial"/>
          <w:sz w:val="20"/>
          <w:szCs w:val="20"/>
        </w:rPr>
      </w:pPr>
    </w:p>
    <w:p w14:paraId="6679F6E2" w14:textId="71F9985F" w:rsidR="00511AA4" w:rsidRPr="00721F68" w:rsidRDefault="00511AA4" w:rsidP="003A669A">
      <w:pPr>
        <w:keepNext/>
        <w:keepLines/>
        <w:pBdr>
          <w:bottom w:val="single" w:sz="4" w:space="1" w:color="007C92"/>
        </w:pBdr>
        <w:spacing w:after="240"/>
        <w:jc w:val="both"/>
        <w:outlineLvl w:val="2"/>
        <w:rPr>
          <w:rFonts w:ascii="Noto Sans" w:eastAsia="MingLiU" w:hAnsi="Noto Sans"/>
          <w:color w:val="007C92"/>
          <w:kern w:val="2"/>
          <w:sz w:val="30"/>
          <w:szCs w:val="24"/>
          <w14:ligatures w14:val="standardContextual"/>
        </w:rPr>
      </w:pPr>
      <w:r w:rsidRPr="00511AA4">
        <w:rPr>
          <w:rFonts w:ascii="Noto Sans" w:eastAsia="MingLiU" w:hAnsi="Noto Sans"/>
          <w:color w:val="007C92"/>
          <w:kern w:val="2"/>
          <w:sz w:val="30"/>
          <w:szCs w:val="30"/>
          <w14:ligatures w14:val="standardContextual"/>
        </w:rPr>
        <w:t>Other</w:t>
      </w:r>
    </w:p>
    <w:p w14:paraId="5EBF6DF9" w14:textId="77777777" w:rsidR="004648C8" w:rsidRPr="00511AA4" w:rsidRDefault="004648C8" w:rsidP="003A669A">
      <w:pPr>
        <w:spacing w:after="170"/>
        <w:jc w:val="both"/>
        <w:rPr>
          <w:rFonts w:ascii="Noto Sans" w:eastAsia="Times New Roman" w:hAnsi="Noto Sans" w:cs="Noto Sans"/>
          <w:b/>
          <w:sz w:val="20"/>
          <w:szCs w:val="20"/>
        </w:rPr>
      </w:pPr>
      <w:r w:rsidRPr="00511AA4">
        <w:rPr>
          <w:rFonts w:ascii="Noto Sans" w:hAnsi="Noto Sans" w:cs="Noto Sans"/>
          <w:iCs/>
          <w:sz w:val="20"/>
          <w:szCs w:val="20"/>
        </w:rPr>
        <w:t>At least once a year, the Committee should review its own performance and terms of reference to ensure it is operating at maximum effectiveness and recommend any changes it considers necessary to the Trustee Board for approval.</w:t>
      </w:r>
    </w:p>
    <w:p w14:paraId="70EAE516" w14:textId="77777777" w:rsidR="004648C8" w:rsidRPr="004648C8" w:rsidRDefault="004648C8" w:rsidP="004648C8">
      <w:pPr>
        <w:spacing w:after="0" w:line="300" w:lineRule="exact"/>
        <w:rPr>
          <w:rFonts w:ascii="Arial" w:hAnsi="Arial" w:cs="Arial"/>
        </w:rPr>
      </w:pPr>
    </w:p>
    <w:p w14:paraId="7E6371F4" w14:textId="77777777" w:rsidR="004648C8" w:rsidRPr="004648C8" w:rsidRDefault="004648C8" w:rsidP="004648C8">
      <w:pPr>
        <w:rPr>
          <w:rFonts w:ascii="Arial" w:hAnsi="Arial" w:cs="Arial"/>
        </w:rPr>
      </w:pPr>
    </w:p>
    <w:p w14:paraId="48178C4F" w14:textId="77777777" w:rsidR="004A5E2F" w:rsidRPr="004648C8" w:rsidRDefault="004A5E2F" w:rsidP="004648C8">
      <w:pPr>
        <w:rPr>
          <w:rFonts w:ascii="Arial" w:hAnsi="Arial" w:cs="Arial"/>
        </w:rPr>
      </w:pPr>
    </w:p>
    <w:sectPr w:rsidR="004A5E2F" w:rsidRPr="004648C8" w:rsidSect="004648C8">
      <w:headerReference w:type="default" r:id="rId11"/>
      <w:footerReference w:type="even" r:id="rId12"/>
      <w:footerReference w:type="default" r:id="rId13"/>
      <w:headerReference w:type="first" r:id="rId14"/>
      <w:footerReference w:type="first" r:id="rId15"/>
      <w:type w:val="continuous"/>
      <w:pgSz w:w="11900" w:h="16820"/>
      <w:pgMar w:top="2268" w:right="1440" w:bottom="1843" w:left="709" w:header="720" w:footer="217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36DD8" w14:textId="77777777" w:rsidR="005E666F" w:rsidRDefault="005E666F" w:rsidP="00855982">
      <w:pPr>
        <w:spacing w:after="0" w:line="240" w:lineRule="auto"/>
      </w:pPr>
      <w:r>
        <w:separator/>
      </w:r>
    </w:p>
  </w:endnote>
  <w:endnote w:type="continuationSeparator" w:id="0">
    <w:p w14:paraId="30D50EA6" w14:textId="77777777" w:rsidR="005E666F" w:rsidRDefault="005E666F" w:rsidP="00855982">
      <w:pPr>
        <w:spacing w:after="0" w:line="240" w:lineRule="auto"/>
      </w:pPr>
      <w:r>
        <w:continuationSeparator/>
      </w:r>
    </w:p>
  </w:endnote>
  <w:endnote w:type="continuationNotice" w:id="1">
    <w:p w14:paraId="229154B0" w14:textId="77777777" w:rsidR="005E666F" w:rsidRDefault="005E66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altName w:val="Wingding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78FF" w:usb2="08000029" w:usb3="00000000" w:csb0="0000019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C1F3" w14:textId="77777777" w:rsidR="00613D60" w:rsidRDefault="00613D60" w:rsidP="00145ED1">
    <w:pPr>
      <w:pStyle w:val="Footer"/>
      <w:framePr w:wrap="around" w:vAnchor="text" w:hAnchor="margin" w:y="1"/>
      <w:rPr>
        <w:rStyle w:val="PageNumber"/>
      </w:rPr>
    </w:pPr>
  </w:p>
  <w:p w14:paraId="10457427" w14:textId="77777777" w:rsidR="00613D60" w:rsidRDefault="00613D60" w:rsidP="00C972F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003A8" w14:textId="77777777" w:rsidR="00613D60" w:rsidRPr="00C972F4" w:rsidRDefault="001B3039" w:rsidP="00C972F4">
    <w:pPr>
      <w:pStyle w:val="Footer"/>
      <w:framePr w:h="518" w:hRule="exact" w:wrap="around" w:vAnchor="text" w:hAnchor="margin" w:y="1840"/>
      <w:rPr>
        <w:rStyle w:val="PageNumber"/>
        <w:color w:val="FFFFFF" w:themeColor="background1"/>
      </w:rPr>
    </w:pPr>
    <w:r>
      <w:rPr>
        <w:rStyle w:val="PageNumber"/>
        <w:noProof/>
        <w:color w:val="FFFFFF" w:themeColor="background1"/>
      </w:rPr>
      <w:t>2</w:t>
    </w:r>
  </w:p>
  <w:p w14:paraId="14D924B1" w14:textId="1D29B25F" w:rsidR="00613D60" w:rsidRDefault="004648C8" w:rsidP="00C972F4">
    <w:pPr>
      <w:pStyle w:val="Footer"/>
      <w:ind w:firstLine="360"/>
    </w:pPr>
    <w:r>
      <w:rPr>
        <w:noProof/>
        <w:lang w:eastAsia="en-GB"/>
      </w:rPr>
      <w:drawing>
        <wp:anchor distT="0" distB="0" distL="114300" distR="114300" simplePos="0" relativeHeight="251658245" behindDoc="1" locked="0" layoutInCell="1" allowOverlap="1" wp14:anchorId="3D9294AC" wp14:editId="3FA10A5A">
          <wp:simplePos x="0" y="0"/>
          <wp:positionH relativeFrom="column">
            <wp:posOffset>-496570</wp:posOffset>
          </wp:positionH>
          <wp:positionV relativeFrom="paragraph">
            <wp:posOffset>967578</wp:posOffset>
          </wp:positionV>
          <wp:extent cx="7886700" cy="570865"/>
          <wp:effectExtent l="0" t="0" r="0" b="635"/>
          <wp:wrapNone/>
          <wp:docPr id="1734168345" name="Picture 1734168345"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1">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sidR="00613D60">
      <w:rPr>
        <w:noProof/>
        <w:lang w:eastAsia="en-GB"/>
      </w:rPr>
      <mc:AlternateContent>
        <mc:Choice Requires="wps">
          <w:drawing>
            <wp:anchor distT="0" distB="0" distL="114300" distR="114300" simplePos="0" relativeHeight="251658248" behindDoc="0" locked="0" layoutInCell="1" allowOverlap="1" wp14:anchorId="1C54B33B" wp14:editId="2016FC48">
              <wp:simplePos x="0" y="0"/>
              <wp:positionH relativeFrom="column">
                <wp:posOffset>4457700</wp:posOffset>
              </wp:positionH>
              <wp:positionV relativeFrom="paragraph">
                <wp:posOffset>1027430</wp:posOffset>
              </wp:positionV>
              <wp:extent cx="2505710" cy="457200"/>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457200"/>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type="none" w="med" len="med"/>
                            <a:tailEnd type="none" w="med" len="med"/>
                          </a14:hiddenLine>
                        </a:ext>
                      </a:extLst>
                    </wps:spPr>
                    <wps:txbx>
                      <w:txbxContent>
                        <w:p w14:paraId="4330D735" w14:textId="77777777" w:rsidR="00613D60" w:rsidRPr="004648C8" w:rsidRDefault="00613D60" w:rsidP="00377136">
                          <w:pPr>
                            <w:spacing w:after="0" w:line="264" w:lineRule="auto"/>
                            <w:rPr>
                              <w:rFonts w:ascii="Arial" w:hAnsi="Arial" w:cs="Arial"/>
                              <w:bCs/>
                              <w:color w:val="FFFFFF" w:themeColor="background1"/>
                              <w:sz w:val="14"/>
                              <w:szCs w:val="14"/>
                            </w:rPr>
                          </w:pPr>
                          <w:r w:rsidRPr="004648C8">
                            <w:rPr>
                              <w:rFonts w:ascii="Arial" w:hAnsi="Arial" w:cs="Arial"/>
                              <w:color w:val="FFFFFF" w:themeColor="background1"/>
                              <w:sz w:val="14"/>
                              <w:szCs w:val="14"/>
                            </w:rPr>
                            <w:t>Institution of Civil Engineers is a Registered Charity in England &amp; Wales (no 210252) and Scotland (SC038629)</w:t>
                          </w:r>
                        </w:p>
                        <w:p w14:paraId="43BCDE86" w14:textId="77777777" w:rsidR="00613D60" w:rsidRPr="004648C8" w:rsidRDefault="00613D60" w:rsidP="00EA6826">
                          <w:pPr>
                            <w:spacing w:after="0" w:line="264" w:lineRule="auto"/>
                            <w:rPr>
                              <w:rFonts w:ascii="Arial" w:hAnsi="Arial" w:cs="Arial"/>
                              <w:bCs/>
                              <w:color w:val="FFFFFF"/>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54B33B" id="_x0000_t202" coordsize="21600,21600" o:spt="202" path="m,l,21600r21600,l21600,xe">
              <v:stroke joinstyle="miter"/>
              <v:path gradientshapeok="t" o:connecttype="rect"/>
            </v:shapetype>
            <v:shape id="Text Box 54" o:spid="_x0000_s1026" type="#_x0000_t202" style="position:absolute;left:0;text-align:left;margin-left:351pt;margin-top:80.9pt;width:197.3pt;height:3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" filled="f" stroked="f">
              <v:textbox inset=",7.2pt,,7.2pt">
                <w:txbxContent>
                  <w:p w14:paraId="4330D735" w14:textId="77777777" w:rsidR="00613D60" w:rsidRPr="004648C8" w:rsidRDefault="00613D60" w:rsidP="00377136">
                    <w:pPr>
                      <w:spacing w:after="0" w:line="264" w:lineRule="auto"/>
                      <w:rPr>
                        <w:rFonts w:ascii="Arial" w:hAnsi="Arial" w:cs="Arial"/>
                        <w:bCs/>
                        <w:color w:val="FFFFFF" w:themeColor="background1"/>
                        <w:sz w:val="14"/>
                        <w:szCs w:val="14"/>
                      </w:rPr>
                    </w:pPr>
                    <w:r w:rsidRPr="004648C8">
                      <w:rPr>
                        <w:rFonts w:ascii="Arial" w:hAnsi="Arial" w:cs="Arial"/>
                        <w:color w:val="FFFFFF" w:themeColor="background1"/>
                        <w:sz w:val="14"/>
                        <w:szCs w:val="14"/>
                      </w:rPr>
                      <w:t>Institution of Civil Engineers is a Registered Charity in England &amp; Wales (no 210252) and Scotland (SC038629)</w:t>
                    </w:r>
                  </w:p>
                  <w:p w14:paraId="43BCDE86" w14:textId="77777777" w:rsidR="00613D60" w:rsidRPr="004648C8" w:rsidRDefault="00613D60" w:rsidP="00EA6826">
                    <w:pPr>
                      <w:spacing w:after="0" w:line="264" w:lineRule="auto"/>
                      <w:rPr>
                        <w:rFonts w:ascii="Arial" w:hAnsi="Arial" w:cs="Arial"/>
                        <w:bCs/>
                        <w:color w:val="FFFFFF"/>
                        <w:sz w:val="14"/>
                        <w:szCs w:val="14"/>
                      </w:rPr>
                    </w:pPr>
                  </w:p>
                </w:txbxContent>
              </v:textbox>
            </v:shape>
          </w:pict>
        </mc:Fallback>
      </mc:AlternateContent>
    </w:r>
    <w:r w:rsidR="00613D60">
      <w:rPr>
        <w:noProof/>
        <w:lang w:eastAsia="en-GB"/>
      </w:rPr>
      <mc:AlternateContent>
        <mc:Choice Requires="wps">
          <w:drawing>
            <wp:anchor distT="0" distB="0" distL="114300" distR="114300" simplePos="0" relativeHeight="251658246" behindDoc="0" locked="0" layoutInCell="1" allowOverlap="1" wp14:anchorId="7C1D1BA9" wp14:editId="2CD92AFA">
              <wp:simplePos x="0" y="0"/>
              <wp:positionH relativeFrom="column">
                <wp:posOffset>334010</wp:posOffset>
              </wp:positionH>
              <wp:positionV relativeFrom="paragraph">
                <wp:posOffset>1096010</wp:posOffset>
              </wp:positionV>
              <wp:extent cx="3429000" cy="3429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type="none" w="med" len="med"/>
                            <a:tailEnd type="none" w="med" len="med"/>
                          </a14:hiddenLine>
                        </a:ext>
                      </a:extLst>
                    </wps:spPr>
                    <wps:txbx>
                      <w:txbxContent>
                        <w:p w14:paraId="1D2526C3" w14:textId="5A2BE971" w:rsidR="00613D60" w:rsidRPr="004648C8" w:rsidRDefault="004648C8" w:rsidP="00EA6826">
                          <w:pPr>
                            <w:rPr>
                              <w:rFonts w:ascii="Arial" w:hAnsi="Arial" w:cs="Arial"/>
                              <w:color w:val="FFFFFF" w:themeColor="background1"/>
                              <w:sz w:val="16"/>
                              <w:szCs w:val="16"/>
                            </w:rPr>
                          </w:pPr>
                          <w:r w:rsidRPr="004648C8">
                            <w:rPr>
                              <w:rFonts w:ascii="Arial" w:hAnsi="Arial" w:cs="Arial"/>
                              <w:color w:val="FFFFFF" w:themeColor="background1"/>
                              <w:sz w:val="16"/>
                              <w:szCs w:val="16"/>
                            </w:rPr>
                            <w:t>Membership Committee – Terms of Reference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D1BA9" id="Text Box 53" o:spid="_x0000_s1027" type="#_x0000_t202" style="position:absolute;left:0;text-align:left;margin-left:26.3pt;margin-top:86.3pt;width:270pt;height:2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" filled="f" stroked="f">
              <v:textbox inset=",7.2pt,,7.2pt">
                <w:txbxContent>
                  <w:p w14:paraId="1D2526C3" w14:textId="5A2BE971" w:rsidR="00613D60" w:rsidRPr="004648C8" w:rsidRDefault="004648C8" w:rsidP="00EA6826">
                    <w:pPr>
                      <w:rPr>
                        <w:rFonts w:ascii="Arial" w:hAnsi="Arial" w:cs="Arial"/>
                        <w:color w:val="FFFFFF" w:themeColor="background1"/>
                        <w:sz w:val="16"/>
                        <w:szCs w:val="16"/>
                      </w:rPr>
                    </w:pPr>
                    <w:r w:rsidRPr="004648C8">
                      <w:rPr>
                        <w:rFonts w:ascii="Arial" w:hAnsi="Arial" w:cs="Arial"/>
                        <w:color w:val="FFFFFF" w:themeColor="background1"/>
                        <w:sz w:val="16"/>
                        <w:szCs w:val="16"/>
                      </w:rPr>
                      <w:t>Membership Committee – Terms of Reference</w:t>
                    </w:r>
                  </w:p>
                </w:txbxContent>
              </v:textbox>
            </v:shape>
          </w:pict>
        </mc:Fallback>
      </mc:AlternateContent>
    </w:r>
    <w:r w:rsidR="00613D60">
      <w:rPr>
        <w:noProof/>
        <w:lang w:eastAsia="en-GB"/>
      </w:rPr>
      <w:drawing>
        <wp:anchor distT="0" distB="0" distL="114300" distR="114300" simplePos="0" relativeHeight="251658244" behindDoc="0" locked="0" layoutInCell="1" allowOverlap="1" wp14:anchorId="30F921C8" wp14:editId="225283FA">
          <wp:simplePos x="0" y="0"/>
          <wp:positionH relativeFrom="column">
            <wp:posOffset>5706533</wp:posOffset>
          </wp:positionH>
          <wp:positionV relativeFrom="paragraph">
            <wp:posOffset>-1236345</wp:posOffset>
          </wp:positionV>
          <wp:extent cx="1635760" cy="2191385"/>
          <wp:effectExtent l="0" t="0" r="0" b="0"/>
          <wp:wrapNone/>
          <wp:docPr id="1760462240" name="Picture 1760462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2">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6F955" w14:textId="77777777" w:rsidR="00613D60" w:rsidRPr="003D4B2C" w:rsidRDefault="001B3039" w:rsidP="003D4B2C">
    <w:pPr>
      <w:pStyle w:val="Footer"/>
      <w:framePr w:w="363" w:h="247" w:hRule="exact" w:wrap="around" w:vAnchor="text" w:hAnchor="page" w:x="710" w:y="1860"/>
      <w:rPr>
        <w:rStyle w:val="PageNumber"/>
        <w:color w:val="FFFFFF" w:themeColor="background1"/>
      </w:rPr>
    </w:pPr>
    <w:r>
      <w:rPr>
        <w:rStyle w:val="PageNumber"/>
        <w:noProof/>
        <w:color w:val="FFFFFF" w:themeColor="background1"/>
      </w:rPr>
      <w:t>1</w:t>
    </w:r>
  </w:p>
  <w:p w14:paraId="453828F1" w14:textId="77777777" w:rsidR="00613D60" w:rsidRDefault="00613D60" w:rsidP="003D4B2C">
    <w:pPr>
      <w:pStyle w:val="Footer"/>
      <w:ind w:firstLine="360"/>
    </w:pPr>
    <w:r>
      <w:rPr>
        <w:noProof/>
        <w:lang w:eastAsia="en-GB"/>
      </w:rPr>
      <mc:AlternateContent>
        <mc:Choice Requires="wps">
          <w:drawing>
            <wp:anchor distT="0" distB="0" distL="114300" distR="114300" simplePos="0" relativeHeight="251658252" behindDoc="0" locked="0" layoutInCell="1" allowOverlap="1" wp14:anchorId="40A1B84C" wp14:editId="4B3BB929">
              <wp:simplePos x="0" y="0"/>
              <wp:positionH relativeFrom="column">
                <wp:posOffset>4457700</wp:posOffset>
              </wp:positionH>
              <wp:positionV relativeFrom="paragraph">
                <wp:posOffset>1035685</wp:posOffset>
              </wp:positionV>
              <wp:extent cx="2505075" cy="457200"/>
              <wp:effectExtent l="0" t="0" r="0" b="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457200"/>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type="none" w="med" len="med"/>
                            <a:tailEnd type="none" w="med" len="med"/>
                          </a14:hiddenLine>
                        </a:ext>
                      </a:extLst>
                    </wps:spPr>
                    <wps:txbx>
                      <w:txbxContent>
                        <w:p w14:paraId="5F8130FD" w14:textId="77777777" w:rsidR="00613D60" w:rsidRPr="00377136" w:rsidRDefault="00613D60" w:rsidP="00EA6826">
                          <w:pPr>
                            <w:spacing w:after="0" w:line="264" w:lineRule="auto"/>
                            <w:rPr>
                              <w:bCs/>
                              <w:color w:val="FFFFFF" w:themeColor="background1"/>
                              <w:sz w:val="14"/>
                              <w:szCs w:val="14"/>
                            </w:rPr>
                          </w:pPr>
                          <w:r w:rsidRPr="00377136">
                            <w:rPr>
                              <w:color w:val="FFFFFF" w:themeColor="background1"/>
                              <w:sz w:val="14"/>
                              <w:szCs w:val="14"/>
                            </w:rPr>
                            <w:t>Institution of Civil Engineers is a Registered Charity in England &amp; Wales (no 210252) and Scotland (SC038629)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1B84C" id="_x0000_t202" coordsize="21600,21600" o:spt="202" path="m,l,21600r21600,l21600,xe">
              <v:stroke joinstyle="miter"/>
              <v:path gradientshapeok="t" o:connecttype="rect"/>
            </v:shapetype>
            <v:shape id="Text Box 58" o:spid="_x0000_s1029" type="#_x0000_t202" style="position:absolute;left:0;text-align:left;margin-left:351pt;margin-top:81.55pt;width:197.25pt;height:3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" filled="f" stroked="f">
              <v:textbox inset=",7.2pt,,7.2pt">
                <w:txbxContent>
                  <w:p w14:paraId="5F8130FD" w14:textId="77777777" w:rsidR="00613D60" w:rsidRPr="00377136" w:rsidRDefault="00613D60" w:rsidP="00EA6826">
                    <w:pPr>
                      <w:spacing w:after="0" w:line="264" w:lineRule="auto"/>
                      <w:rPr>
                        <w:bCs/>
                        <w:color w:val="FFFFFF" w:themeColor="background1"/>
                        <w:sz w:val="14"/>
                        <w:szCs w:val="14"/>
                      </w:rPr>
                    </w:pPr>
                    <w:r w:rsidRPr="00377136">
                      <w:rPr>
                        <w:color w:val="FFFFFF" w:themeColor="background1"/>
                        <w:sz w:val="14"/>
                        <w:szCs w:val="14"/>
                      </w:rPr>
                      <w:t>Institution of Civil Engineers is a Registered Charity in England &amp; Wales (no 210252) and Scotland (SC038629)</w:t>
                    </w:r>
                  </w:p>
                </w:txbxContent>
              </v:textbox>
            </v:shape>
          </w:pict>
        </mc:Fallback>
      </mc:AlternateContent>
    </w:r>
    <w:r>
      <w:rPr>
        <w:noProof/>
        <w:lang w:eastAsia="en-GB"/>
      </w:rPr>
      <mc:AlternateContent>
        <mc:Choice Requires="wps">
          <w:drawing>
            <wp:anchor distT="0" distB="0" distL="114300" distR="114300" simplePos="0" relativeHeight="251658251" behindDoc="0" locked="0" layoutInCell="1" allowOverlap="1" wp14:anchorId="75AF46C2" wp14:editId="4D3B2559">
              <wp:simplePos x="0" y="0"/>
              <wp:positionH relativeFrom="column">
                <wp:posOffset>333375</wp:posOffset>
              </wp:positionH>
              <wp:positionV relativeFrom="paragraph">
                <wp:posOffset>1129665</wp:posOffset>
              </wp:positionV>
              <wp:extent cx="3429000" cy="342900"/>
              <wp:effectExtent l="0" t="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type="none" w="med" len="med"/>
                            <a:tailEnd type="none" w="med" len="med"/>
                          </a14:hiddenLine>
                        </a:ext>
                      </a:extLst>
                    </wps:spPr>
                    <wps:txbx>
                      <w:txbxContent>
                        <w:p w14:paraId="33AD0FF0" w14:textId="77777777" w:rsidR="00613D60" w:rsidRPr="003D4B2C" w:rsidRDefault="00613D60" w:rsidP="00EA6826">
                          <w:pPr>
                            <w:rPr>
                              <w:color w:val="FFFFFF" w:themeColor="background1"/>
                              <w:sz w:val="16"/>
                              <w:szCs w:val="16"/>
                            </w:rPr>
                          </w:pPr>
                          <w:r w:rsidRPr="003D4B2C">
                            <w:rPr>
                              <w:color w:val="FFFFFF" w:themeColor="background1"/>
                              <w:sz w:val="16"/>
                              <w:szCs w:val="16"/>
                            </w:rPr>
                            <w:t xml:space="preserve">Document Title – </w:t>
                          </w:r>
                          <w:r>
                            <w:rPr>
                              <w:color w:val="FFFFFF" w:themeColor="background1"/>
                              <w:sz w:val="16"/>
                              <w:szCs w:val="16"/>
                            </w:rPr>
                            <w:t>Edit in footer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F46C2" id="Text Box 57" o:spid="_x0000_s1030" type="#_x0000_t202" style="position:absolute;left:0;text-align:left;margin-left:26.25pt;margin-top:88.95pt;width:270pt;height:2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" filled="f" stroked="f">
              <v:textbox inset=",7.2pt,,7.2pt">
                <w:txbxContent>
                  <w:p w14:paraId="33AD0FF0" w14:textId="77777777" w:rsidR="00613D60" w:rsidRPr="003D4B2C" w:rsidRDefault="00613D60" w:rsidP="00EA6826">
                    <w:pPr>
                      <w:rPr>
                        <w:color w:val="FFFFFF" w:themeColor="background1"/>
                        <w:sz w:val="16"/>
                        <w:szCs w:val="16"/>
                      </w:rPr>
                    </w:pPr>
                    <w:r w:rsidRPr="003D4B2C">
                      <w:rPr>
                        <w:color w:val="FFFFFF" w:themeColor="background1"/>
                        <w:sz w:val="16"/>
                        <w:szCs w:val="16"/>
                      </w:rPr>
                      <w:t xml:space="preserve">Document Title – </w:t>
                    </w:r>
                    <w:r>
                      <w:rPr>
                        <w:color w:val="FFFFFF" w:themeColor="background1"/>
                        <w:sz w:val="16"/>
                        <w:szCs w:val="16"/>
                      </w:rPr>
                      <w:t>Edit in footer</w:t>
                    </w:r>
                  </w:p>
                </w:txbxContent>
              </v:textbox>
            </v:shape>
          </w:pict>
        </mc:Fallback>
      </mc:AlternateContent>
    </w:r>
    <w:r>
      <w:rPr>
        <w:noProof/>
        <w:lang w:eastAsia="en-GB"/>
      </w:rPr>
      <w:drawing>
        <wp:anchor distT="0" distB="0" distL="114300" distR="114300" simplePos="0" relativeHeight="251658249" behindDoc="0" locked="0" layoutInCell="1" allowOverlap="1" wp14:anchorId="407598CD" wp14:editId="71149DCC">
          <wp:simplePos x="0" y="0"/>
          <wp:positionH relativeFrom="column">
            <wp:posOffset>5705475</wp:posOffset>
          </wp:positionH>
          <wp:positionV relativeFrom="paragraph">
            <wp:posOffset>-1227455</wp:posOffset>
          </wp:positionV>
          <wp:extent cx="1635760" cy="2191385"/>
          <wp:effectExtent l="0" t="0" r="0" b="0"/>
          <wp:wrapNone/>
          <wp:docPr id="327614845" name="Picture 327614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50" behindDoc="1" locked="0" layoutInCell="1" allowOverlap="1" wp14:anchorId="478F8BF3" wp14:editId="3EF68C7A">
          <wp:simplePos x="0" y="0"/>
          <wp:positionH relativeFrom="column">
            <wp:posOffset>-495935</wp:posOffset>
          </wp:positionH>
          <wp:positionV relativeFrom="paragraph">
            <wp:posOffset>955040</wp:posOffset>
          </wp:positionV>
          <wp:extent cx="7886700" cy="570865"/>
          <wp:effectExtent l="0" t="0" r="12700" b="0"/>
          <wp:wrapNone/>
          <wp:docPr id="1060339698" name="Picture 1060339698"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2">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g">
          <w:drawing>
            <wp:anchor distT="0" distB="0" distL="114300" distR="114300" simplePos="0" relativeHeight="251658254" behindDoc="0" locked="0" layoutInCell="1" allowOverlap="1" wp14:anchorId="2A79268A" wp14:editId="1377F76B">
              <wp:simplePos x="0" y="0"/>
              <wp:positionH relativeFrom="column">
                <wp:posOffset>353060</wp:posOffset>
              </wp:positionH>
              <wp:positionV relativeFrom="paragraph">
                <wp:posOffset>10267950</wp:posOffset>
              </wp:positionV>
              <wp:extent cx="6761480" cy="369570"/>
              <wp:effectExtent l="3175" t="0" r="4445" b="444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1480" cy="369570"/>
                        <a:chOff x="457200" y="162263"/>
                        <a:chExt cx="6761454" cy="369298"/>
                      </a:xfrm>
                    </wpg:grpSpPr>
                    <wps:wsp>
                      <wps:cNvPr id="10" name="Text Box 2"/>
                      <wps:cNvSpPr txBox="1">
                        <a:spLocks noChangeArrowheads="1"/>
                      </wps:cNvSpPr>
                      <wps:spPr bwMode="auto">
                        <a:xfrm>
                          <a:off x="457200" y="185057"/>
                          <a:ext cx="313200" cy="248400"/>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Lst>
                      </wps:spPr>
                      <wps:txbx>
                        <w:txbxContent>
                          <w:p w14:paraId="428A14CD" w14:textId="77777777" w:rsidR="00613D60" w:rsidRPr="005701B2" w:rsidRDefault="001B3039" w:rsidP="005701B2">
                            <w:pPr>
                              <w:rPr>
                                <w:b/>
                                <w:color w:val="FFFFFF"/>
                              </w:rPr>
                            </w:pPr>
                            <w:r>
                              <w:rPr>
                                <w:b/>
                                <w:noProof/>
                                <w:color w:val="FFFFFF"/>
                              </w:rPr>
                              <w:t>1</w:t>
                            </w:r>
                          </w:p>
                        </w:txbxContent>
                      </wps:txbx>
                      <wps:bodyPr rot="0" vert="horz" wrap="square" lIns="0" tIns="0" rIns="0" bIns="0" anchor="t" anchorCtr="0" upright="1">
                        <a:noAutofit/>
                      </wps:bodyPr>
                    </wps:wsp>
                    <wps:wsp>
                      <wps:cNvPr id="13" name="Text Box 11"/>
                      <wps:cNvSpPr txBox="1">
                        <a:spLocks noChangeArrowheads="1"/>
                      </wps:cNvSpPr>
                      <wps:spPr bwMode="auto">
                        <a:xfrm>
                          <a:off x="881743" y="185057"/>
                          <a:ext cx="2523600" cy="248400"/>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Lst>
                      </wps:spPr>
                      <wps:txbx>
                        <w:txbxContent>
                          <w:p w14:paraId="0D8FC3AF" w14:textId="77777777" w:rsidR="00613D60" w:rsidRPr="005701B2" w:rsidRDefault="00613D60" w:rsidP="005701B2">
                            <w:pPr>
                              <w:rPr>
                                <w:b/>
                                <w:color w:val="FFFFFF"/>
                              </w:rPr>
                            </w:pPr>
                            <w:r w:rsidRPr="005701B2">
                              <w:rPr>
                                <w:b/>
                                <w:color w:val="FFFFFF"/>
                              </w:rPr>
                              <w:t>Document title (edit in footer)</w:t>
                            </w:r>
                          </w:p>
                        </w:txbxContent>
                      </wps:txbx>
                      <wps:bodyPr rot="0" vert="horz" wrap="square" lIns="0" tIns="0" rIns="0" bIns="0" anchor="t" anchorCtr="0" upright="1">
                        <a:noAutofit/>
                      </wps:bodyPr>
                    </wps:wsp>
                    <wps:wsp>
                      <wps:cNvPr id="14" name="Text Box 3"/>
                      <wps:cNvSpPr txBox="1">
                        <a:spLocks noChangeArrowheads="1"/>
                      </wps:cNvSpPr>
                      <wps:spPr bwMode="auto">
                        <a:xfrm>
                          <a:off x="3957263" y="162263"/>
                          <a:ext cx="3261391" cy="369298"/>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Lst>
                      </wps:spPr>
                      <wps:txbx>
                        <w:txbxContent>
                          <w:p w14:paraId="07E9D95C" w14:textId="77777777" w:rsidR="00613D60" w:rsidRPr="005701B2" w:rsidRDefault="00613D60" w:rsidP="005701B2">
                            <w:pPr>
                              <w:spacing w:line="264" w:lineRule="auto"/>
                              <w:rPr>
                                <w:b/>
                                <w:bCs/>
                                <w:color w:val="FFFFFF"/>
                                <w:sz w:val="14"/>
                                <w:szCs w:val="14"/>
                              </w:rPr>
                            </w:pPr>
                            <w:r w:rsidRPr="005701B2">
                              <w:rPr>
                                <w:b/>
                                <w:bCs/>
                                <w:color w:val="FFFFFF"/>
                                <w:sz w:val="14"/>
                                <w:szCs w:val="14"/>
                              </w:rPr>
                              <w:t>Registered charity number 210252</w:t>
                            </w:r>
                          </w:p>
                          <w:p w14:paraId="314459D7" w14:textId="77777777" w:rsidR="00613D60" w:rsidRPr="005701B2" w:rsidRDefault="00613D60" w:rsidP="005701B2">
                            <w:pPr>
                              <w:spacing w:line="264" w:lineRule="auto"/>
                              <w:rPr>
                                <w:color w:val="FFFFFF"/>
                                <w:sz w:val="14"/>
                                <w:szCs w:val="14"/>
                              </w:rPr>
                            </w:pPr>
                            <w:r w:rsidRPr="005701B2">
                              <w:rPr>
                                <w:b/>
                                <w:bCs/>
                                <w:color w:val="FFFFFF"/>
                                <w:sz w:val="14"/>
                                <w:szCs w:val="14"/>
                              </w:rPr>
                              <w:t>Charity registered in Scotland number SC038629</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A79268A" id="Group 9" o:spid="_x0000_s1031" style="position:absolute;left:0;text-align:left;margin-left:27.8pt;margin-top:808.5pt;width:532.4pt;height:29.1pt;z-index:251658254;mso-width-relative:margin;mso-height-relative:margin" coordorigin="4572,1622" coordsize="67614,3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">
              <v:shape id="Text Box 2" o:spid="_x0000_s1032" type="#_x0000_t202" style="position:absolute;left:4572;top:1850;width:3132;height:2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28A14CD" w14:textId="77777777" w:rsidR="00613D60" w:rsidRPr="005701B2" w:rsidRDefault="001B3039" w:rsidP="005701B2">
                      <w:pPr>
                        <w:rPr>
                          <w:b/>
                          <w:color w:val="FFFFFF"/>
                        </w:rPr>
                      </w:pPr>
                      <w:r>
                        <w:rPr>
                          <w:b/>
                          <w:noProof/>
                          <w:color w:val="FFFFFF"/>
                        </w:rPr>
                        <w:t>1</w:t>
                      </w:r>
                    </w:p>
                  </w:txbxContent>
                </v:textbox>
              </v:shape>
              <v:shape id="Text Box 11" o:spid="_x0000_s1033" type="#_x0000_t202" style="position:absolute;left:8817;top:1850;width:25236;height:2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0D8FC3AF" w14:textId="77777777" w:rsidR="00613D60" w:rsidRPr="005701B2" w:rsidRDefault="00613D60" w:rsidP="005701B2">
                      <w:pPr>
                        <w:rPr>
                          <w:b/>
                          <w:color w:val="FFFFFF"/>
                        </w:rPr>
                      </w:pPr>
                      <w:r w:rsidRPr="005701B2">
                        <w:rPr>
                          <w:b/>
                          <w:color w:val="FFFFFF"/>
                        </w:rPr>
                        <w:t>Document title (edit in footer)</w:t>
                      </w:r>
                    </w:p>
                  </w:txbxContent>
                </v:textbox>
              </v:shape>
              <v:shape id="Text Box 3" o:spid="_x0000_s1034" type="#_x0000_t202" style="position:absolute;left:39572;top:1622;width:32614;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7E9D95C" w14:textId="77777777" w:rsidR="00613D60" w:rsidRPr="005701B2" w:rsidRDefault="00613D60" w:rsidP="005701B2">
                      <w:pPr>
                        <w:spacing w:line="264" w:lineRule="auto"/>
                        <w:rPr>
                          <w:b/>
                          <w:bCs/>
                          <w:color w:val="FFFFFF"/>
                          <w:sz w:val="14"/>
                          <w:szCs w:val="14"/>
                        </w:rPr>
                      </w:pPr>
                      <w:r w:rsidRPr="005701B2">
                        <w:rPr>
                          <w:b/>
                          <w:bCs/>
                          <w:color w:val="FFFFFF"/>
                          <w:sz w:val="14"/>
                          <w:szCs w:val="14"/>
                        </w:rPr>
                        <w:t>Registered charity number 210252</w:t>
                      </w:r>
                    </w:p>
                    <w:p w14:paraId="314459D7" w14:textId="77777777" w:rsidR="00613D60" w:rsidRPr="005701B2" w:rsidRDefault="00613D60" w:rsidP="005701B2">
                      <w:pPr>
                        <w:spacing w:line="264" w:lineRule="auto"/>
                        <w:rPr>
                          <w:color w:val="FFFFFF"/>
                          <w:sz w:val="14"/>
                          <w:szCs w:val="14"/>
                        </w:rPr>
                      </w:pPr>
                      <w:r w:rsidRPr="005701B2">
                        <w:rPr>
                          <w:b/>
                          <w:bCs/>
                          <w:color w:val="FFFFFF"/>
                          <w:sz w:val="14"/>
                          <w:szCs w:val="14"/>
                        </w:rPr>
                        <w:t>Charity registered in Scotland number SC038629</w:t>
                      </w:r>
                    </w:p>
                  </w:txbxContent>
                </v:textbox>
              </v:shape>
            </v:group>
          </w:pict>
        </mc:Fallback>
      </mc:AlternateContent>
    </w:r>
    <w:r>
      <w:rPr>
        <w:noProof/>
        <w:lang w:eastAsia="en-GB"/>
      </w:rPr>
      <w:drawing>
        <wp:anchor distT="0" distB="0" distL="114300" distR="114300" simplePos="0" relativeHeight="251658243" behindDoc="0" locked="0" layoutInCell="1" allowOverlap="1" wp14:anchorId="0F94FCD0" wp14:editId="0881ABB2">
          <wp:simplePos x="0" y="0"/>
          <wp:positionH relativeFrom="column">
            <wp:posOffset>-113665</wp:posOffset>
          </wp:positionH>
          <wp:positionV relativeFrom="paragraph">
            <wp:posOffset>10129520</wp:posOffset>
          </wp:positionV>
          <wp:extent cx="7693660" cy="561340"/>
          <wp:effectExtent l="0" t="0" r="2540" b="0"/>
          <wp:wrapNone/>
          <wp:docPr id="233098174" name="Picture 233098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t="75444"/>
                  <a:stretch>
                    <a:fillRect/>
                  </a:stretch>
                </pic:blipFill>
                <pic:spPr bwMode="auto">
                  <a:xfrm>
                    <a:off x="0" y="0"/>
                    <a:ext cx="7693660" cy="56134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eastAsia="en-GB"/>
      </w:rPr>
      <w:drawing>
        <wp:anchor distT="0" distB="0" distL="114300" distR="114300" simplePos="0" relativeHeight="251658242" behindDoc="0" locked="0" layoutInCell="1" allowOverlap="1" wp14:anchorId="3A88B708" wp14:editId="71A47EB0">
          <wp:simplePos x="0" y="0"/>
          <wp:positionH relativeFrom="column">
            <wp:posOffset>-113665</wp:posOffset>
          </wp:positionH>
          <wp:positionV relativeFrom="paragraph">
            <wp:posOffset>10129520</wp:posOffset>
          </wp:positionV>
          <wp:extent cx="7693660" cy="561340"/>
          <wp:effectExtent l="0" t="0" r="2540" b="0"/>
          <wp:wrapNone/>
          <wp:docPr id="1845687440" name="Picture 1845687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t="75444"/>
                  <a:stretch>
                    <a:fillRect/>
                  </a:stretch>
                </pic:blipFill>
                <pic:spPr bwMode="auto">
                  <a:xfrm>
                    <a:off x="0" y="0"/>
                    <a:ext cx="7693660" cy="56134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eastAsia="en-GB"/>
      </w:rPr>
      <w:drawing>
        <wp:anchor distT="0" distB="0" distL="114300" distR="114300" simplePos="0" relativeHeight="251658241" behindDoc="0" locked="0" layoutInCell="1" allowOverlap="1" wp14:anchorId="700BD840" wp14:editId="4E9D1A86">
          <wp:simplePos x="0" y="0"/>
          <wp:positionH relativeFrom="column">
            <wp:posOffset>-113665</wp:posOffset>
          </wp:positionH>
          <wp:positionV relativeFrom="paragraph">
            <wp:posOffset>10129520</wp:posOffset>
          </wp:positionV>
          <wp:extent cx="7693660" cy="561340"/>
          <wp:effectExtent l="0" t="0" r="2540" b="0"/>
          <wp:wrapNone/>
          <wp:docPr id="1837486951" name="Picture 1837486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t="75444"/>
                  <a:stretch>
                    <a:fillRect/>
                  </a:stretch>
                </pic:blipFill>
                <pic:spPr bwMode="auto">
                  <a:xfrm>
                    <a:off x="0" y="0"/>
                    <a:ext cx="7693660" cy="561340"/>
                  </a:xfrm>
                  <a:prstGeom prst="rect">
                    <a:avLst/>
                  </a:prstGeom>
                  <a:noFill/>
                  <a:ln>
                    <a:noFill/>
                  </a:ln>
                </pic:spPr>
              </pic:pic>
            </a:graphicData>
          </a:graphic>
          <wp14:sizeRelH relativeFrom="page">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BF463" w14:textId="77777777" w:rsidR="005E666F" w:rsidRDefault="005E666F" w:rsidP="00855982">
      <w:pPr>
        <w:spacing w:after="0" w:line="240" w:lineRule="auto"/>
      </w:pPr>
      <w:r>
        <w:separator/>
      </w:r>
    </w:p>
  </w:footnote>
  <w:footnote w:type="continuationSeparator" w:id="0">
    <w:p w14:paraId="2B06B42A" w14:textId="77777777" w:rsidR="005E666F" w:rsidRDefault="005E666F" w:rsidP="00855982">
      <w:pPr>
        <w:spacing w:after="0" w:line="240" w:lineRule="auto"/>
      </w:pPr>
      <w:r>
        <w:continuationSeparator/>
      </w:r>
    </w:p>
  </w:footnote>
  <w:footnote w:type="continuationNotice" w:id="1">
    <w:p w14:paraId="4F7C57D3" w14:textId="77777777" w:rsidR="005E666F" w:rsidRDefault="005E66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4268D" w14:textId="728E8448" w:rsidR="004C67A9" w:rsidRPr="00985F09" w:rsidRDefault="00DD484B" w:rsidP="004C67A9">
    <w:pPr>
      <w:pStyle w:val="Header"/>
      <w:rPr>
        <w:rFonts w:ascii="Noto Sans" w:eastAsia="Times New Roman" w:hAnsi="Noto Sans" w:cs="Noto Sans"/>
        <w:b/>
        <w:sz w:val="20"/>
        <w:szCs w:val="24"/>
      </w:rPr>
    </w:pPr>
    <w:r>
      <w:rPr>
        <w:noProof/>
        <w:lang w:eastAsia="en-GB"/>
      </w:rPr>
      <w:drawing>
        <wp:anchor distT="0" distB="0" distL="114300" distR="114300" simplePos="0" relativeHeight="251658253" behindDoc="1" locked="0" layoutInCell="1" allowOverlap="1" wp14:anchorId="369DCF2A" wp14:editId="19F09451">
          <wp:simplePos x="0" y="0"/>
          <wp:positionH relativeFrom="column">
            <wp:posOffset>0</wp:posOffset>
          </wp:positionH>
          <wp:positionV relativeFrom="paragraph">
            <wp:posOffset>-457259</wp:posOffset>
          </wp:positionV>
          <wp:extent cx="1258570" cy="1297940"/>
          <wp:effectExtent l="0" t="0" r="11430" b="0"/>
          <wp:wrapNone/>
          <wp:docPr id="1116235509" name="Picture 1116235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8570" cy="1297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43AFE4" w14:textId="77777777" w:rsidR="00985F09" w:rsidRPr="00985F09" w:rsidRDefault="00985F09" w:rsidP="004C67A9">
    <w:pPr>
      <w:pStyle w:val="Header"/>
      <w:rPr>
        <w:rFonts w:ascii="Noto Sans" w:eastAsia="Times New Roman" w:hAnsi="Noto Sans" w:cs="Noto Sans"/>
        <w:b/>
        <w:sz w:val="20"/>
        <w:szCs w:val="24"/>
      </w:rPr>
    </w:pPr>
  </w:p>
  <w:p w14:paraId="048BA6EF" w14:textId="4CA5B52D" w:rsidR="00805F2B" w:rsidRPr="00985F09" w:rsidRDefault="00805F2B" w:rsidP="003A669A">
    <w:pPr>
      <w:pStyle w:val="Header"/>
      <w:jc w:val="right"/>
      <w:rPr>
        <w:rFonts w:ascii="Noto Sans" w:hAnsi="Noto Sans" w:cs="Noto Sans"/>
      </w:rPr>
    </w:pPr>
    <w:r w:rsidRPr="00985F09">
      <w:rPr>
        <w:rFonts w:ascii="Noto Sans" w:eastAsia="Times New Roman" w:hAnsi="Noto Sans" w:cs="Noto Sans"/>
        <w:b/>
        <w:sz w:val="20"/>
        <w:szCs w:val="24"/>
      </w:rPr>
      <w:tab/>
    </w:r>
    <w:r w:rsidRPr="00985F09">
      <w:rPr>
        <w:rFonts w:ascii="Noto Sans" w:eastAsia="Times New Roman" w:hAnsi="Noto Sans" w:cs="Noto Sans"/>
        <w:b/>
        <w:sz w:val="20"/>
        <w:szCs w:val="24"/>
      </w:rPr>
      <w:tab/>
    </w:r>
    <w:r w:rsidRPr="00985F09">
      <w:rPr>
        <w:rFonts w:ascii="Noto Sans" w:eastAsia="Times New Roman" w:hAnsi="Noto Sans" w:cs="Noto Sans"/>
        <w:b/>
        <w:sz w:val="20"/>
        <w:szCs w:val="24"/>
      </w:rPr>
      <w:tab/>
    </w:r>
    <w:r w:rsidRPr="00985F09">
      <w:rPr>
        <w:rFonts w:ascii="Noto Sans" w:eastAsia="Times New Roman" w:hAnsi="Noto Sans" w:cs="Noto Sans"/>
        <w:b/>
        <w:sz w:val="20"/>
        <w:szCs w:val="24"/>
      </w:rPr>
      <w:tab/>
    </w:r>
    <w:r w:rsidRPr="00985F09">
      <w:rPr>
        <w:rFonts w:ascii="Noto Sans" w:eastAsia="Times New Roman" w:hAnsi="Noto Sans" w:cs="Noto Sans"/>
        <w:b/>
        <w:sz w:val="20"/>
        <w:szCs w:val="24"/>
      </w:rPr>
      <w:tab/>
    </w:r>
    <w:r w:rsidRPr="00985F09">
      <w:rPr>
        <w:rFonts w:ascii="Noto Sans" w:eastAsia="Times New Roman" w:hAnsi="Noto Sans" w:cs="Noto Sans"/>
        <w:b/>
        <w:sz w:val="20"/>
        <w:szCs w:val="24"/>
      </w:rPr>
      <w:tab/>
      <w:t xml:space="preserve">Approved by the Trustee Board – 18 June </w:t>
    </w:r>
    <w:r w:rsidR="00171567" w:rsidRPr="00985F09">
      <w:rPr>
        <w:rFonts w:ascii="Noto Sans" w:eastAsia="Times New Roman" w:hAnsi="Noto Sans" w:cs="Noto Sans"/>
        <w:b/>
        <w:sz w:val="20"/>
        <w:szCs w:val="24"/>
      </w:rPr>
      <w:t>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34803" w14:textId="77777777" w:rsidR="00613D60" w:rsidRDefault="00613D60">
    <w:pPr>
      <w:pStyle w:val="Header"/>
    </w:pPr>
    <w:r>
      <w:rPr>
        <w:noProof/>
        <w:lang w:eastAsia="en-GB"/>
      </w:rPr>
      <mc:AlternateContent>
        <mc:Choice Requires="wps">
          <w:drawing>
            <wp:anchor distT="0" distB="0" distL="114300" distR="114300" simplePos="0" relativeHeight="251658247" behindDoc="0" locked="0" layoutInCell="1" allowOverlap="1" wp14:anchorId="510398A6" wp14:editId="529DC86A">
              <wp:simplePos x="0" y="0"/>
              <wp:positionH relativeFrom="column">
                <wp:posOffset>4000500</wp:posOffset>
              </wp:positionH>
              <wp:positionV relativeFrom="paragraph">
                <wp:posOffset>241935</wp:posOffset>
              </wp:positionV>
              <wp:extent cx="297815" cy="314325"/>
              <wp:effectExtent l="5715" t="635" r="1270" b="2540"/>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1432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FAAD805" w14:textId="77777777" w:rsidR="00613D60" w:rsidRPr="003A344A" w:rsidRDefault="00613D60" w:rsidP="00A43CE4">
                          <w:pPr>
                            <w:pStyle w:val="Header"/>
                            <w:rPr>
                              <w:noProof/>
                            </w:rPr>
                          </w:pP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0398A6" id="_x0000_t202" coordsize="21600,21600" o:spt="202" path="m,l,21600r21600,l21600,xe">
              <v:stroke joinstyle="miter"/>
              <v:path gradientshapeok="t" o:connecttype="rect"/>
            </v:shapetype>
            <v:shape id="Text Box 27" o:spid="_x0000_s1028" type="#_x0000_t202" style="position:absolute;margin-left:315pt;margin-top:19.05pt;width:23.45pt;height:24.75pt;z-index:251658247;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" filled="f" stroked="f">
              <v:textbox style="mso-fit-shape-to-text:t" inset=",7.2pt,,7.2pt">
                <w:txbxContent>
                  <w:p w14:paraId="5FAAD805" w14:textId="77777777" w:rsidR="00613D60" w:rsidRPr="003A344A" w:rsidRDefault="00613D60" w:rsidP="00A43CE4">
                    <w:pPr>
                      <w:pStyle w:val="Header"/>
                      <w:rPr>
                        <w:noProof/>
                      </w:rPr>
                    </w:pPr>
                  </w:p>
                </w:txbxContent>
              </v:textbox>
              <w10:wrap type="square"/>
            </v:shape>
          </w:pict>
        </mc:Fallback>
      </mc:AlternateContent>
    </w:r>
    <w:r>
      <w:rPr>
        <w:noProof/>
        <w:lang w:eastAsia="en-GB"/>
      </w:rPr>
      <w:drawing>
        <wp:anchor distT="0" distB="0" distL="114300" distR="114300" simplePos="0" relativeHeight="251658240" behindDoc="1" locked="0" layoutInCell="1" allowOverlap="1" wp14:anchorId="3EC04C58" wp14:editId="0A1E6600">
          <wp:simplePos x="0" y="0"/>
          <wp:positionH relativeFrom="column">
            <wp:posOffset>0</wp:posOffset>
          </wp:positionH>
          <wp:positionV relativeFrom="paragraph">
            <wp:posOffset>-487680</wp:posOffset>
          </wp:positionV>
          <wp:extent cx="1258570" cy="1297940"/>
          <wp:effectExtent l="0" t="0" r="11430" b="0"/>
          <wp:wrapNone/>
          <wp:docPr id="1339673164" name="Picture 1339673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8570" cy="1297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A600624"/>
    <w:lvl w:ilvl="0">
      <w:start w:val="1"/>
      <w:numFmt w:val="bullet"/>
      <w:pStyle w:val="NoteLevel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4986F6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A8763C0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26D2C1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9AF4021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FA68F6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580A6C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EFE450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72C68B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146242D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2BC200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3708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7B30BAE"/>
    <w:multiLevelType w:val="hybridMultilevel"/>
    <w:tmpl w:val="6A64E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42467A"/>
    <w:multiLevelType w:val="multilevel"/>
    <w:tmpl w:val="32C64BC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0B086CC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0DBE68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157272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E6D7474"/>
    <w:multiLevelType w:val="hybridMultilevel"/>
    <w:tmpl w:val="D4405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5D23F3"/>
    <w:multiLevelType w:val="hybridMultilevel"/>
    <w:tmpl w:val="A224CF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480BD6"/>
    <w:multiLevelType w:val="hybridMultilevel"/>
    <w:tmpl w:val="7B6AF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C7373D"/>
    <w:multiLevelType w:val="multilevel"/>
    <w:tmpl w:val="79A0778C"/>
    <w:lvl w:ilvl="0">
      <w:start w:val="1"/>
      <w:numFmt w:val="bullet"/>
      <w:lvlText w:val=""/>
      <w:lvlJc w:val="left"/>
      <w:pPr>
        <w:ind w:left="720" w:hanging="360"/>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22" w15:restartNumberingAfterBreak="0">
    <w:nsid w:val="3F0E4160"/>
    <w:multiLevelType w:val="multilevel"/>
    <w:tmpl w:val="4B30CC6A"/>
    <w:styleLink w:val="Style1"/>
    <w:lvl w:ilvl="0">
      <w:start w:val="1"/>
      <w:numFmt w:val="bullet"/>
      <w:lvlText w:val=""/>
      <w:lvlJc w:val="left"/>
      <w:pPr>
        <w:ind w:left="720" w:hanging="360"/>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23" w15:restartNumberingAfterBreak="0">
    <w:nsid w:val="3F9A3F7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9865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9E92FDD"/>
    <w:multiLevelType w:val="multilevel"/>
    <w:tmpl w:val="FA066D26"/>
    <w:lvl w:ilvl="0">
      <w:start w:val="1"/>
      <w:numFmt w:val="bullet"/>
      <w:lvlText w:val=""/>
      <w:lvlJc w:val="left"/>
      <w:pPr>
        <w:ind w:left="720" w:hanging="360"/>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26" w15:restartNumberingAfterBreak="0">
    <w:nsid w:val="4E403804"/>
    <w:multiLevelType w:val="multilevel"/>
    <w:tmpl w:val="4B30CC6A"/>
    <w:numStyleLink w:val="Style1"/>
  </w:abstractNum>
  <w:abstractNum w:abstractNumId="27" w15:restartNumberingAfterBreak="0">
    <w:nsid w:val="52C05790"/>
    <w:multiLevelType w:val="hybridMultilevel"/>
    <w:tmpl w:val="5C742E02"/>
    <w:lvl w:ilvl="0" w:tplc="CE366216">
      <w:start w:val="1"/>
      <w:numFmt w:val="bullet"/>
      <w:pStyle w:val="BulletList"/>
      <w:lvlText w:val="•"/>
      <w:lvlJc w:val="left"/>
      <w:pPr>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8" w15:restartNumberingAfterBreak="0">
    <w:nsid w:val="674F09FF"/>
    <w:multiLevelType w:val="hybridMultilevel"/>
    <w:tmpl w:val="4F5E2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1E3F76"/>
    <w:multiLevelType w:val="hybridMultilevel"/>
    <w:tmpl w:val="DAA460F0"/>
    <w:lvl w:ilvl="0" w:tplc="45261DD4">
      <w:start w:val="1"/>
      <w:numFmt w:val="bullet"/>
      <w:pStyle w:val="BulletList2"/>
      <w:lvlText w:val="-"/>
      <w:lvlJc w:val="left"/>
      <w:pPr>
        <w:ind w:left="717"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30" w15:restartNumberingAfterBreak="0">
    <w:nsid w:val="6A2429ED"/>
    <w:multiLevelType w:val="hybridMultilevel"/>
    <w:tmpl w:val="3B6E7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32532E"/>
    <w:multiLevelType w:val="multilevel"/>
    <w:tmpl w:val="4B30CC6A"/>
    <w:lvl w:ilvl="0">
      <w:start w:val="1"/>
      <w:numFmt w:val="bullet"/>
      <w:lvlText w:val=""/>
      <w:lvlJc w:val="left"/>
      <w:pPr>
        <w:ind w:left="720" w:hanging="360"/>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32" w15:restartNumberingAfterBreak="0">
    <w:nsid w:val="76C94389"/>
    <w:multiLevelType w:val="hybridMultilevel"/>
    <w:tmpl w:val="4B30CC6A"/>
    <w:lvl w:ilvl="0" w:tplc="86CEF06C">
      <w:start w:val="1"/>
      <w:numFmt w:val="bullet"/>
      <w:lvlText w:val=""/>
      <w:lvlJc w:val="left"/>
      <w:pPr>
        <w:ind w:left="72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num w:numId="1" w16cid:durableId="1419256788">
    <w:abstractNumId w:val="16"/>
  </w:num>
  <w:num w:numId="2" w16cid:durableId="2758685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1735543">
    <w:abstractNumId w:val="16"/>
  </w:num>
  <w:num w:numId="4" w16cid:durableId="205872432">
    <w:abstractNumId w:val="16"/>
  </w:num>
  <w:num w:numId="5" w16cid:durableId="1416437867">
    <w:abstractNumId w:val="16"/>
  </w:num>
  <w:num w:numId="6" w16cid:durableId="1269853728">
    <w:abstractNumId w:val="16"/>
  </w:num>
  <w:num w:numId="7" w16cid:durableId="934629970">
    <w:abstractNumId w:val="16"/>
  </w:num>
  <w:num w:numId="8" w16cid:durableId="1064065878">
    <w:abstractNumId w:val="16"/>
  </w:num>
  <w:num w:numId="9" w16cid:durableId="1207641782">
    <w:abstractNumId w:val="16"/>
  </w:num>
  <w:num w:numId="10" w16cid:durableId="1026785113">
    <w:abstractNumId w:val="16"/>
  </w:num>
  <w:num w:numId="11" w16cid:durableId="256207950">
    <w:abstractNumId w:val="16"/>
  </w:num>
  <w:num w:numId="12" w16cid:durableId="476799134">
    <w:abstractNumId w:val="16"/>
  </w:num>
  <w:num w:numId="13" w16cid:durableId="1223636436">
    <w:abstractNumId w:val="11"/>
  </w:num>
  <w:num w:numId="14" w16cid:durableId="1703632353">
    <w:abstractNumId w:val="24"/>
  </w:num>
  <w:num w:numId="15" w16cid:durableId="1405838925">
    <w:abstractNumId w:val="13"/>
  </w:num>
  <w:num w:numId="16" w16cid:durableId="967515546">
    <w:abstractNumId w:val="14"/>
  </w:num>
  <w:num w:numId="17" w16cid:durableId="805197137">
    <w:abstractNumId w:val="10"/>
  </w:num>
  <w:num w:numId="18" w16cid:durableId="537741127">
    <w:abstractNumId w:val="8"/>
  </w:num>
  <w:num w:numId="19" w16cid:durableId="1934624083">
    <w:abstractNumId w:val="7"/>
  </w:num>
  <w:num w:numId="20" w16cid:durableId="664743757">
    <w:abstractNumId w:val="6"/>
  </w:num>
  <w:num w:numId="21" w16cid:durableId="1725760422">
    <w:abstractNumId w:val="5"/>
  </w:num>
  <w:num w:numId="22" w16cid:durableId="895748887">
    <w:abstractNumId w:val="9"/>
  </w:num>
  <w:num w:numId="23" w16cid:durableId="1542160374">
    <w:abstractNumId w:val="4"/>
  </w:num>
  <w:num w:numId="24" w16cid:durableId="484514530">
    <w:abstractNumId w:val="3"/>
  </w:num>
  <w:num w:numId="25" w16cid:durableId="808203647">
    <w:abstractNumId w:val="2"/>
  </w:num>
  <w:num w:numId="26" w16cid:durableId="2064136129">
    <w:abstractNumId w:val="1"/>
  </w:num>
  <w:num w:numId="27" w16cid:durableId="583607071">
    <w:abstractNumId w:val="15"/>
  </w:num>
  <w:num w:numId="28" w16cid:durableId="1597208750">
    <w:abstractNumId w:val="17"/>
  </w:num>
  <w:num w:numId="29" w16cid:durableId="1791168921">
    <w:abstractNumId w:val="23"/>
  </w:num>
  <w:num w:numId="30" w16cid:durableId="1644655680">
    <w:abstractNumId w:val="0"/>
  </w:num>
  <w:num w:numId="31" w16cid:durableId="2036346576">
    <w:abstractNumId w:val="32"/>
  </w:num>
  <w:num w:numId="32" w16cid:durableId="986669706">
    <w:abstractNumId w:val="31"/>
  </w:num>
  <w:num w:numId="33" w16cid:durableId="589238622">
    <w:abstractNumId w:val="22"/>
  </w:num>
  <w:num w:numId="34" w16cid:durableId="1450471879">
    <w:abstractNumId w:val="26"/>
  </w:num>
  <w:num w:numId="35" w16cid:durableId="1702781987">
    <w:abstractNumId w:val="29"/>
  </w:num>
  <w:num w:numId="36" w16cid:durableId="482282352">
    <w:abstractNumId w:val="27"/>
  </w:num>
  <w:num w:numId="37" w16cid:durableId="1575123876">
    <w:abstractNumId w:val="21"/>
  </w:num>
  <w:num w:numId="38" w16cid:durableId="1941601020">
    <w:abstractNumId w:val="25"/>
  </w:num>
  <w:num w:numId="39" w16cid:durableId="1492141282">
    <w:abstractNumId w:val="20"/>
  </w:num>
  <w:num w:numId="40" w16cid:durableId="449126245">
    <w:abstractNumId w:val="12"/>
  </w:num>
  <w:num w:numId="41" w16cid:durableId="506746459">
    <w:abstractNumId w:val="28"/>
  </w:num>
  <w:num w:numId="42" w16cid:durableId="1397901065">
    <w:abstractNumId w:val="19"/>
  </w:num>
  <w:num w:numId="43" w16cid:durableId="2041658975">
    <w:abstractNumId w:val="30"/>
  </w:num>
  <w:num w:numId="44" w16cid:durableId="14417968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8C8"/>
    <w:rsid w:val="000352A2"/>
    <w:rsid w:val="0004471C"/>
    <w:rsid w:val="0005095D"/>
    <w:rsid w:val="0005285D"/>
    <w:rsid w:val="0005605E"/>
    <w:rsid w:val="0006205E"/>
    <w:rsid w:val="00066E84"/>
    <w:rsid w:val="0007307D"/>
    <w:rsid w:val="000806AA"/>
    <w:rsid w:val="00082D73"/>
    <w:rsid w:val="0009363F"/>
    <w:rsid w:val="000A1F05"/>
    <w:rsid w:val="000B7472"/>
    <w:rsid w:val="000D42E4"/>
    <w:rsid w:val="000D749C"/>
    <w:rsid w:val="000E537D"/>
    <w:rsid w:val="000E5E5C"/>
    <w:rsid w:val="00113C13"/>
    <w:rsid w:val="00140C71"/>
    <w:rsid w:val="00145ED1"/>
    <w:rsid w:val="00161734"/>
    <w:rsid w:val="00171567"/>
    <w:rsid w:val="00190928"/>
    <w:rsid w:val="001A5FC9"/>
    <w:rsid w:val="001A6098"/>
    <w:rsid w:val="001B3039"/>
    <w:rsid w:val="001D12B3"/>
    <w:rsid w:val="001D4362"/>
    <w:rsid w:val="001E0EF9"/>
    <w:rsid w:val="001E1016"/>
    <w:rsid w:val="001F53AA"/>
    <w:rsid w:val="00214139"/>
    <w:rsid w:val="002176DF"/>
    <w:rsid w:val="00217DD8"/>
    <w:rsid w:val="002702E0"/>
    <w:rsid w:val="00274F81"/>
    <w:rsid w:val="0027575B"/>
    <w:rsid w:val="00277863"/>
    <w:rsid w:val="002A66ED"/>
    <w:rsid w:val="002A7E5F"/>
    <w:rsid w:val="002C5AE4"/>
    <w:rsid w:val="002C6796"/>
    <w:rsid w:val="002D1D5C"/>
    <w:rsid w:val="00300172"/>
    <w:rsid w:val="00304114"/>
    <w:rsid w:val="00324EB1"/>
    <w:rsid w:val="00331AF7"/>
    <w:rsid w:val="00333417"/>
    <w:rsid w:val="00364636"/>
    <w:rsid w:val="003761A3"/>
    <w:rsid w:val="00377136"/>
    <w:rsid w:val="00383375"/>
    <w:rsid w:val="003A669A"/>
    <w:rsid w:val="003B59EC"/>
    <w:rsid w:val="003D4B2C"/>
    <w:rsid w:val="003E1AD4"/>
    <w:rsid w:val="003E6349"/>
    <w:rsid w:val="003F73D0"/>
    <w:rsid w:val="004323D4"/>
    <w:rsid w:val="00433788"/>
    <w:rsid w:val="00436919"/>
    <w:rsid w:val="00445B0C"/>
    <w:rsid w:val="00451F85"/>
    <w:rsid w:val="0045675F"/>
    <w:rsid w:val="0046069E"/>
    <w:rsid w:val="004648C8"/>
    <w:rsid w:val="0048744A"/>
    <w:rsid w:val="0049618A"/>
    <w:rsid w:val="004A3AF5"/>
    <w:rsid w:val="004A5E2F"/>
    <w:rsid w:val="004C20A7"/>
    <w:rsid w:val="004C4D1B"/>
    <w:rsid w:val="004C67A9"/>
    <w:rsid w:val="004E3F46"/>
    <w:rsid w:val="00503048"/>
    <w:rsid w:val="00511AA4"/>
    <w:rsid w:val="00513993"/>
    <w:rsid w:val="005206A6"/>
    <w:rsid w:val="00521B06"/>
    <w:rsid w:val="005701B2"/>
    <w:rsid w:val="005C7450"/>
    <w:rsid w:val="005D3D02"/>
    <w:rsid w:val="005E3F68"/>
    <w:rsid w:val="005E666F"/>
    <w:rsid w:val="00606CF8"/>
    <w:rsid w:val="0061206F"/>
    <w:rsid w:val="00613D60"/>
    <w:rsid w:val="00621582"/>
    <w:rsid w:val="00625A38"/>
    <w:rsid w:val="006263C2"/>
    <w:rsid w:val="00643B11"/>
    <w:rsid w:val="00661D37"/>
    <w:rsid w:val="00674C56"/>
    <w:rsid w:val="006762D1"/>
    <w:rsid w:val="006961B6"/>
    <w:rsid w:val="006D00CD"/>
    <w:rsid w:val="006D5161"/>
    <w:rsid w:val="006F2E26"/>
    <w:rsid w:val="00700A66"/>
    <w:rsid w:val="00716794"/>
    <w:rsid w:val="00721F68"/>
    <w:rsid w:val="00754CCA"/>
    <w:rsid w:val="0075775F"/>
    <w:rsid w:val="007637DE"/>
    <w:rsid w:val="007645CE"/>
    <w:rsid w:val="0077418E"/>
    <w:rsid w:val="007825A9"/>
    <w:rsid w:val="007833A7"/>
    <w:rsid w:val="007949F1"/>
    <w:rsid w:val="007F3649"/>
    <w:rsid w:val="00805F2B"/>
    <w:rsid w:val="008106DE"/>
    <w:rsid w:val="008215FF"/>
    <w:rsid w:val="00855982"/>
    <w:rsid w:val="008565BB"/>
    <w:rsid w:val="00871709"/>
    <w:rsid w:val="00883A14"/>
    <w:rsid w:val="008B1F9F"/>
    <w:rsid w:val="00912B41"/>
    <w:rsid w:val="0092404E"/>
    <w:rsid w:val="00950D8D"/>
    <w:rsid w:val="009574AE"/>
    <w:rsid w:val="00960EA1"/>
    <w:rsid w:val="009747E8"/>
    <w:rsid w:val="00985F09"/>
    <w:rsid w:val="00996B80"/>
    <w:rsid w:val="009B4745"/>
    <w:rsid w:val="009F5DF1"/>
    <w:rsid w:val="009F68E7"/>
    <w:rsid w:val="00A10484"/>
    <w:rsid w:val="00A1573B"/>
    <w:rsid w:val="00A25C40"/>
    <w:rsid w:val="00A43CE4"/>
    <w:rsid w:val="00A555BB"/>
    <w:rsid w:val="00A74243"/>
    <w:rsid w:val="00AA1B73"/>
    <w:rsid w:val="00AC5C27"/>
    <w:rsid w:val="00AE3AD0"/>
    <w:rsid w:val="00AE4920"/>
    <w:rsid w:val="00AF0C75"/>
    <w:rsid w:val="00AF4AE2"/>
    <w:rsid w:val="00B00461"/>
    <w:rsid w:val="00B36E91"/>
    <w:rsid w:val="00B409EA"/>
    <w:rsid w:val="00B438B7"/>
    <w:rsid w:val="00B57DDD"/>
    <w:rsid w:val="00B63462"/>
    <w:rsid w:val="00B673CF"/>
    <w:rsid w:val="00B93937"/>
    <w:rsid w:val="00BB0574"/>
    <w:rsid w:val="00BB143D"/>
    <w:rsid w:val="00BB284A"/>
    <w:rsid w:val="00BB3B02"/>
    <w:rsid w:val="00BD6289"/>
    <w:rsid w:val="00C348F3"/>
    <w:rsid w:val="00C40E3D"/>
    <w:rsid w:val="00C45617"/>
    <w:rsid w:val="00C55D9E"/>
    <w:rsid w:val="00C605CC"/>
    <w:rsid w:val="00C81656"/>
    <w:rsid w:val="00C84345"/>
    <w:rsid w:val="00C865AA"/>
    <w:rsid w:val="00C90EAB"/>
    <w:rsid w:val="00C927E1"/>
    <w:rsid w:val="00C972F4"/>
    <w:rsid w:val="00CA04D4"/>
    <w:rsid w:val="00CA130D"/>
    <w:rsid w:val="00CA6A5A"/>
    <w:rsid w:val="00CC3AB1"/>
    <w:rsid w:val="00D1289B"/>
    <w:rsid w:val="00D17F74"/>
    <w:rsid w:val="00D473F6"/>
    <w:rsid w:val="00D74D2A"/>
    <w:rsid w:val="00D97EAE"/>
    <w:rsid w:val="00DD484B"/>
    <w:rsid w:val="00DE5E63"/>
    <w:rsid w:val="00E05156"/>
    <w:rsid w:val="00E91C89"/>
    <w:rsid w:val="00E94E15"/>
    <w:rsid w:val="00EA0D2C"/>
    <w:rsid w:val="00EA6826"/>
    <w:rsid w:val="00EB1FCF"/>
    <w:rsid w:val="00ED64BF"/>
    <w:rsid w:val="00EF35A7"/>
    <w:rsid w:val="00F0020F"/>
    <w:rsid w:val="00F243CF"/>
    <w:rsid w:val="00F2674D"/>
    <w:rsid w:val="00F343FC"/>
    <w:rsid w:val="00F43CF3"/>
    <w:rsid w:val="00F84D64"/>
    <w:rsid w:val="00FD262C"/>
    <w:rsid w:val="00FD4FE3"/>
    <w:rsid w:val="00FE571B"/>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2275FD"/>
  <w15:docId w15:val="{7DF2D256-6F87-4A58-BA9D-61F5066FD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8C8"/>
    <w:pPr>
      <w:spacing w:after="200" w:line="276" w:lineRule="auto"/>
    </w:pPr>
    <w:rPr>
      <w:rFonts w:asciiTheme="minorHAnsi" w:eastAsiaTheme="minorHAnsi" w:hAnsiTheme="minorHAnsi" w:cstheme="minorBidi"/>
      <w:sz w:val="22"/>
      <w:szCs w:val="22"/>
    </w:rPr>
  </w:style>
  <w:style w:type="paragraph" w:styleId="Heading1">
    <w:name w:val="heading 1"/>
    <w:aliases w:val="ICE Heading 1"/>
    <w:basedOn w:val="Normal"/>
    <w:next w:val="Normal"/>
    <w:link w:val="Heading1Char"/>
    <w:uiPriority w:val="9"/>
    <w:qFormat/>
    <w:rsid w:val="00377136"/>
    <w:pPr>
      <w:keepNext/>
      <w:keepLines/>
      <w:spacing w:before="360"/>
      <w:outlineLvl w:val="0"/>
    </w:pPr>
    <w:rPr>
      <w:rFonts w:ascii="Arial Bold" w:hAnsi="Arial Bold" w:cs="Times New Roman"/>
      <w:b/>
      <w:bCs/>
      <w:color w:val="007C92"/>
      <w:kern w:val="32"/>
      <w:sz w:val="32"/>
      <w:szCs w:val="32"/>
    </w:rPr>
  </w:style>
  <w:style w:type="paragraph" w:styleId="Heading2">
    <w:name w:val="heading 2"/>
    <w:aliases w:val="ICE Heading 2"/>
    <w:basedOn w:val="Normal"/>
    <w:next w:val="Normal"/>
    <w:link w:val="Heading2Char"/>
    <w:uiPriority w:val="9"/>
    <w:unhideWhenUsed/>
    <w:qFormat/>
    <w:rsid w:val="00274F81"/>
    <w:pPr>
      <w:keepNext/>
      <w:keepLines/>
      <w:spacing w:before="360" w:after="120"/>
      <w:outlineLvl w:val="1"/>
    </w:pPr>
    <w:rPr>
      <w:rFonts w:cs="Times New Roman"/>
      <w:b/>
      <w:bCs/>
      <w:color w:val="007C92"/>
      <w:sz w:val="28"/>
      <w:szCs w:val="28"/>
    </w:rPr>
  </w:style>
  <w:style w:type="paragraph" w:styleId="Heading3">
    <w:name w:val="heading 3"/>
    <w:aliases w:val="ICE Heading 3"/>
    <w:basedOn w:val="Normal"/>
    <w:next w:val="Normal"/>
    <w:link w:val="Heading3Char"/>
    <w:uiPriority w:val="9"/>
    <w:unhideWhenUsed/>
    <w:qFormat/>
    <w:rsid w:val="007637DE"/>
    <w:pPr>
      <w:keepNext/>
      <w:keepLines/>
      <w:spacing w:before="200" w:after="0"/>
      <w:outlineLvl w:val="2"/>
    </w:pPr>
    <w:rPr>
      <w:rFonts w:cs="Times New Roman"/>
      <w:b/>
      <w:bCs/>
      <w:color w:val="007C92"/>
    </w:rPr>
  </w:style>
  <w:style w:type="paragraph" w:styleId="Heading4">
    <w:name w:val="heading 4"/>
    <w:aliases w:val="ICE Heading 4"/>
    <w:basedOn w:val="Normal"/>
    <w:next w:val="Normal"/>
    <w:link w:val="Heading4Char"/>
    <w:uiPriority w:val="9"/>
    <w:unhideWhenUsed/>
    <w:qFormat/>
    <w:rsid w:val="007637DE"/>
    <w:pPr>
      <w:keepNext/>
      <w:keepLines/>
      <w:spacing w:before="200" w:after="0"/>
      <w:outlineLvl w:val="3"/>
    </w:pPr>
    <w:rPr>
      <w:rFonts w:cs="Times New Roman"/>
      <w:bCs/>
      <w:iCs/>
      <w:color w:val="007C92"/>
    </w:rPr>
  </w:style>
  <w:style w:type="paragraph" w:styleId="Heading5">
    <w:name w:val="heading 5"/>
    <w:basedOn w:val="Normal"/>
    <w:next w:val="Normal"/>
    <w:link w:val="Heading5Char"/>
    <w:uiPriority w:val="9"/>
    <w:unhideWhenUsed/>
    <w:qFormat/>
    <w:rsid w:val="00FD262C"/>
    <w:pPr>
      <w:keepNext/>
      <w:keepLines/>
      <w:spacing w:before="200" w:after="0"/>
      <w:outlineLvl w:val="4"/>
    </w:pPr>
    <w:rPr>
      <w:rFonts w:ascii="Calibri Light" w:hAnsi="Calibri Light" w:cs="Times New Roman"/>
      <w:color w:val="404040"/>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Calibri Light" w:hAnsi="Calibri Light" w:cs="Times New Roman"/>
      <w:i/>
      <w:iCs/>
      <w:color w:val="404040"/>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Calibri Light" w:hAnsi="Calibri Light" w:cs="Times New Roman"/>
      <w:i/>
      <w:iCs/>
      <w:color w:val="404040"/>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Calibri Light" w:hAnsi="Calibri Light" w:cs="Times New Roman"/>
      <w:color w:val="404040"/>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Calibri Light" w:hAnsi="Calibri Light" w:cs="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ICE Title"/>
    <w:basedOn w:val="Normal"/>
    <w:link w:val="TitleChar"/>
    <w:uiPriority w:val="1"/>
    <w:qFormat/>
    <w:rsid w:val="000806AA"/>
    <w:pPr>
      <w:spacing w:after="0" w:line="240" w:lineRule="auto"/>
      <w:contextualSpacing/>
    </w:pPr>
    <w:rPr>
      <w:rFonts w:cs="Times New Roman"/>
      <w:color w:val="007C92"/>
      <w:sz w:val="56"/>
      <w:szCs w:val="56"/>
    </w:rPr>
  </w:style>
  <w:style w:type="character" w:customStyle="1" w:styleId="TitleChar">
    <w:name w:val="Title Char"/>
    <w:aliases w:val="ICE Title Char"/>
    <w:link w:val="Title"/>
    <w:uiPriority w:val="1"/>
    <w:rsid w:val="000806AA"/>
    <w:rPr>
      <w:rFonts w:ascii="Arial" w:eastAsia="SimSun" w:hAnsi="Arial" w:cs="Times New Roman"/>
      <w:color w:val="007C92"/>
      <w:sz w:val="56"/>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aliases w:val="ICE Heading 1 Char"/>
    <w:link w:val="Heading1"/>
    <w:uiPriority w:val="9"/>
    <w:rsid w:val="00377136"/>
    <w:rPr>
      <w:rFonts w:ascii="Arial Bold" w:hAnsi="Arial Bold" w:cs="Times New Roman"/>
      <w:b/>
      <w:bCs/>
      <w:color w:val="007C92"/>
      <w:kern w:val="32"/>
      <w:sz w:val="32"/>
      <w:szCs w:val="32"/>
      <w:lang w:val="en-US" w:eastAsia="ja-JP"/>
    </w:rPr>
  </w:style>
  <w:style w:type="character" w:customStyle="1" w:styleId="Heading2Char">
    <w:name w:val="Heading 2 Char"/>
    <w:aliases w:val="ICE Heading 2 Char"/>
    <w:link w:val="Heading2"/>
    <w:uiPriority w:val="9"/>
    <w:rsid w:val="00274F81"/>
    <w:rPr>
      <w:rFonts w:ascii="Arial" w:hAnsi="Arial" w:cs="Times New Roman"/>
      <w:b/>
      <w:bCs/>
      <w:color w:val="007C92"/>
      <w:sz w:val="28"/>
      <w:szCs w:val="28"/>
      <w:lang w:val="en-US" w:eastAsia="ja-JP"/>
    </w:rPr>
  </w:style>
  <w:style w:type="character" w:customStyle="1" w:styleId="Heading3Char">
    <w:name w:val="Heading 3 Char"/>
    <w:aliases w:val="ICE Heading 3 Char"/>
    <w:link w:val="Heading3"/>
    <w:uiPriority w:val="9"/>
    <w:rsid w:val="007637DE"/>
    <w:rPr>
      <w:rFonts w:ascii="Arial" w:hAnsi="Arial" w:cs="Times New Roman"/>
      <w:b/>
      <w:bCs/>
      <w:color w:val="007C92"/>
      <w:sz w:val="22"/>
      <w:szCs w:val="22"/>
      <w:lang w:val="en-US" w:eastAsia="ja-JP"/>
    </w:rPr>
  </w:style>
  <w:style w:type="character" w:customStyle="1" w:styleId="Heading4Char">
    <w:name w:val="Heading 4 Char"/>
    <w:aliases w:val="ICE Heading 4 Char"/>
    <w:link w:val="Heading4"/>
    <w:uiPriority w:val="9"/>
    <w:rsid w:val="007637DE"/>
    <w:rPr>
      <w:rFonts w:ascii="Arial" w:hAnsi="Arial" w:cs="Times New Roman"/>
      <w:bCs/>
      <w:iCs/>
      <w:color w:val="007C92"/>
      <w:sz w:val="22"/>
      <w:szCs w:val="22"/>
      <w:lang w:val="en-US" w:eastAsia="ja-JP"/>
    </w:rPr>
  </w:style>
  <w:style w:type="character" w:customStyle="1" w:styleId="Heading5Char">
    <w:name w:val="Heading 5 Char"/>
    <w:link w:val="Heading5"/>
    <w:uiPriority w:val="9"/>
    <w:rsid w:val="00FD262C"/>
    <w:rPr>
      <w:rFonts w:ascii="Calibri Light" w:eastAsia="SimSun" w:hAnsi="Calibri Light" w:cs="Times New Roman"/>
      <w:color w:val="404040"/>
    </w:rPr>
  </w:style>
  <w:style w:type="character" w:customStyle="1" w:styleId="Heading6Char">
    <w:name w:val="Heading 6 Char"/>
    <w:link w:val="Heading6"/>
    <w:uiPriority w:val="9"/>
    <w:semiHidden/>
    <w:rsid w:val="00FD262C"/>
    <w:rPr>
      <w:rFonts w:ascii="Calibri Light" w:eastAsia="SimSun" w:hAnsi="Calibri Light" w:cs="Times New Roman"/>
      <w:i/>
      <w:iCs/>
      <w:color w:val="404040"/>
    </w:rPr>
  </w:style>
  <w:style w:type="character" w:customStyle="1" w:styleId="Heading7Char">
    <w:name w:val="Heading 7 Char"/>
    <w:link w:val="Heading7"/>
    <w:uiPriority w:val="9"/>
    <w:semiHidden/>
    <w:rPr>
      <w:rFonts w:ascii="Calibri Light" w:eastAsia="SimSun" w:hAnsi="Calibri Light" w:cs="Times New Roman"/>
      <w:i/>
      <w:iCs/>
      <w:color w:val="404040"/>
    </w:rPr>
  </w:style>
  <w:style w:type="character" w:customStyle="1" w:styleId="Heading8Char">
    <w:name w:val="Heading 8 Char"/>
    <w:link w:val="Heading8"/>
    <w:uiPriority w:val="9"/>
    <w:semiHidden/>
    <w:rsid w:val="001D4362"/>
    <w:rPr>
      <w:rFonts w:ascii="Calibri Light" w:eastAsia="SimSun" w:hAnsi="Calibri Light" w:cs="Times New Roman"/>
      <w:color w:val="404040"/>
      <w:szCs w:val="20"/>
    </w:rPr>
  </w:style>
  <w:style w:type="character" w:customStyle="1" w:styleId="Heading9Char">
    <w:name w:val="Heading 9 Char"/>
    <w:link w:val="Heading9"/>
    <w:uiPriority w:val="9"/>
    <w:semiHidden/>
    <w:rsid w:val="001D4362"/>
    <w:rPr>
      <w:rFonts w:ascii="Calibri Light" w:eastAsia="SimSun" w:hAnsi="Calibri Light" w:cs="Times New Roman"/>
      <w:i/>
      <w:iCs/>
      <w:color w:val="404040"/>
      <w:szCs w:val="20"/>
    </w:rPr>
  </w:style>
  <w:style w:type="paragraph" w:styleId="Footer">
    <w:name w:val="footer"/>
    <w:basedOn w:val="Normal"/>
    <w:link w:val="FooterChar"/>
    <w:uiPriority w:val="99"/>
    <w:unhideWhenUsed/>
    <w:rsid w:val="00855982"/>
    <w:pPr>
      <w:spacing w:after="0" w:line="240" w:lineRule="auto"/>
    </w:pPr>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unhideWhenUsed/>
    <w:qFormat/>
    <w:rsid w:val="001D4362"/>
    <w:pPr>
      <w:spacing w:line="240" w:lineRule="auto"/>
    </w:pPr>
    <w:rPr>
      <w:i/>
      <w:iCs/>
      <w:color w:val="323232"/>
      <w:szCs w:val="18"/>
    </w:rPr>
  </w:style>
  <w:style w:type="paragraph" w:styleId="TOCHeading">
    <w:name w:val="TOC Heading"/>
    <w:basedOn w:val="Heading1"/>
    <w:next w:val="Normal"/>
    <w:uiPriority w:val="39"/>
    <w:unhideWhenUsed/>
    <w:qFormat/>
    <w:pPr>
      <w:outlineLvl w:val="9"/>
    </w:pPr>
  </w:style>
  <w:style w:type="paragraph" w:styleId="BalloonText">
    <w:name w:val="Balloon Text"/>
    <w:basedOn w:val="Normal"/>
    <w:link w:val="BalloonTextChar"/>
    <w:uiPriority w:val="99"/>
    <w:semiHidden/>
    <w:unhideWhenUsed/>
    <w:rsid w:val="000806AA"/>
    <w:pPr>
      <w:spacing w:after="0" w:line="240" w:lineRule="auto"/>
    </w:pPr>
    <w:rPr>
      <w:rFonts w:cs="Segoe UI"/>
      <w:szCs w:val="18"/>
    </w:rPr>
  </w:style>
  <w:style w:type="character" w:customStyle="1" w:styleId="BalloonTextChar">
    <w:name w:val="Balloon Text Char"/>
    <w:link w:val="BalloonText"/>
    <w:uiPriority w:val="99"/>
    <w:semiHidden/>
    <w:rsid w:val="000806AA"/>
    <w:rPr>
      <w:rFonts w:ascii="Arial" w:hAnsi="Arial" w:cs="Segoe UI"/>
      <w:sz w:val="18"/>
      <w:szCs w:val="18"/>
    </w:rPr>
  </w:style>
  <w:style w:type="paragraph" w:styleId="BodyText3">
    <w:name w:val="Body Text 3"/>
    <w:aliases w:val="Body Text 1"/>
    <w:basedOn w:val="Normal"/>
    <w:link w:val="BodyText3Char"/>
    <w:uiPriority w:val="99"/>
    <w:unhideWhenUsed/>
    <w:rsid w:val="001D4362"/>
    <w:pPr>
      <w:spacing w:after="120"/>
    </w:pPr>
    <w:rPr>
      <w:szCs w:val="16"/>
    </w:rPr>
  </w:style>
  <w:style w:type="character" w:customStyle="1" w:styleId="BodyText3Char">
    <w:name w:val="Body Text 3 Char"/>
    <w:aliases w:val="Body Text 1 Char"/>
    <w:link w:val="BodyText3"/>
    <w:uiPriority w:val="99"/>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link w:val="BodyTextIndent3"/>
    <w:uiPriority w:val="99"/>
    <w:semiHidden/>
    <w:rsid w:val="001D4362"/>
    <w:rPr>
      <w:szCs w:val="16"/>
    </w:rPr>
  </w:style>
  <w:style w:type="character" w:styleId="CommentReference">
    <w:name w:val="annotation reference"/>
    <w:uiPriority w:val="99"/>
    <w:semiHidden/>
    <w:unhideWhenUsed/>
    <w:rsid w:val="001D4362"/>
    <w:rPr>
      <w:sz w:val="22"/>
      <w:szCs w:val="16"/>
    </w:rPr>
  </w:style>
  <w:style w:type="paragraph" w:styleId="CommentText">
    <w:name w:val="annotation text"/>
    <w:basedOn w:val="Normal"/>
    <w:link w:val="CommentTextChar"/>
    <w:uiPriority w:val="99"/>
    <w:semiHidden/>
    <w:unhideWhenUsed/>
    <w:rsid w:val="001D4362"/>
    <w:pPr>
      <w:spacing w:line="240" w:lineRule="auto"/>
    </w:pPr>
    <w:rPr>
      <w:szCs w:val="20"/>
    </w:rPr>
  </w:style>
  <w:style w:type="character" w:customStyle="1" w:styleId="CommentTextChar">
    <w:name w:val="Comment Text Char"/>
    <w:link w:val="CommentText"/>
    <w:uiPriority w:val="99"/>
    <w:semiHidden/>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0806AA"/>
    <w:pPr>
      <w:spacing w:after="0" w:line="240" w:lineRule="auto"/>
    </w:pPr>
    <w:rPr>
      <w:rFonts w:cs="Segoe UI"/>
      <w:szCs w:val="16"/>
    </w:rPr>
  </w:style>
  <w:style w:type="character" w:customStyle="1" w:styleId="DocumentMapChar">
    <w:name w:val="Document Map Char"/>
    <w:link w:val="DocumentMap"/>
    <w:uiPriority w:val="99"/>
    <w:semiHidden/>
    <w:rsid w:val="000806AA"/>
    <w:rPr>
      <w:rFonts w:ascii="Arial" w:hAnsi="Arial" w:cs="Segoe UI"/>
      <w:sz w:val="18"/>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Calibri Light" w:hAnsi="Calibri Light" w:cs="Times New Roman"/>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link w:val="FootnoteText"/>
    <w:uiPriority w:val="99"/>
    <w:semiHidden/>
    <w:rsid w:val="001D4362"/>
    <w:rPr>
      <w:szCs w:val="20"/>
    </w:rPr>
  </w:style>
  <w:style w:type="character" w:styleId="HTMLCode">
    <w:name w:val="HTML Code"/>
    <w:uiPriority w:val="99"/>
    <w:semiHidden/>
    <w:unhideWhenUsed/>
    <w:rsid w:val="001D4362"/>
    <w:rPr>
      <w:rFonts w:ascii="Consolas" w:hAnsi="Consolas"/>
      <w:sz w:val="22"/>
      <w:szCs w:val="20"/>
    </w:rPr>
  </w:style>
  <w:style w:type="character" w:styleId="HTMLKeyboard">
    <w:name w:val="HTML Keyboard"/>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link w:val="HTMLPreformatted"/>
    <w:uiPriority w:val="99"/>
    <w:semiHidden/>
    <w:rsid w:val="001D4362"/>
    <w:rPr>
      <w:rFonts w:ascii="Consolas" w:hAnsi="Consolas"/>
      <w:szCs w:val="20"/>
    </w:rPr>
  </w:style>
  <w:style w:type="character" w:styleId="HTMLTypewriter">
    <w:name w:val="HTML Typewriter"/>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hAnsi="Consolas"/>
      <w:sz w:val="22"/>
      <w:lang w:val="en-US" w:eastAsia="ja-JP"/>
    </w:rPr>
  </w:style>
  <w:style w:type="character" w:customStyle="1" w:styleId="MacroTextChar">
    <w:name w:val="Macro Text Char"/>
    <w:link w:val="MacroText"/>
    <w:uiPriority w:val="99"/>
    <w:semiHidden/>
    <w:rsid w:val="001D4362"/>
    <w:rPr>
      <w:rFonts w:ascii="Consolas" w:hAnsi="Consolas"/>
      <w:szCs w:val="20"/>
    </w:rPr>
  </w:style>
  <w:style w:type="paragraph" w:styleId="PlainText">
    <w:name w:val="Plain Text"/>
    <w:basedOn w:val="Normal"/>
    <w:link w:val="PlainTextChar"/>
    <w:uiPriority w:val="99"/>
    <w:unhideWhenUsed/>
    <w:rsid w:val="001D4362"/>
    <w:pPr>
      <w:spacing w:after="0" w:line="240" w:lineRule="auto"/>
    </w:pPr>
    <w:rPr>
      <w:rFonts w:ascii="Consolas" w:hAnsi="Consolas"/>
      <w:szCs w:val="21"/>
    </w:rPr>
  </w:style>
  <w:style w:type="character" w:customStyle="1" w:styleId="PlainTextChar">
    <w:name w:val="Plain Text Char"/>
    <w:link w:val="PlainText"/>
    <w:uiPriority w:val="99"/>
    <w:rsid w:val="001D4362"/>
    <w:rPr>
      <w:rFonts w:ascii="Consolas" w:hAnsi="Consolas"/>
      <w:szCs w:val="21"/>
    </w:rPr>
  </w:style>
  <w:style w:type="paragraph" w:styleId="BlockText">
    <w:name w:val="Block Text"/>
    <w:basedOn w:val="Normal"/>
    <w:uiPriority w:val="99"/>
    <w:semiHidden/>
    <w:unhideWhenUsed/>
    <w:rsid w:val="000806AA"/>
    <w:pPr>
      <w:pBdr>
        <w:top w:val="single" w:sz="2" w:space="10" w:color="007C92" w:shadow="1"/>
        <w:left w:val="single" w:sz="2" w:space="10" w:color="007C92" w:shadow="1"/>
        <w:bottom w:val="single" w:sz="2" w:space="10" w:color="007C92" w:shadow="1"/>
        <w:right w:val="single" w:sz="2" w:space="10" w:color="007C92" w:shadow="1"/>
      </w:pBdr>
      <w:shd w:val="clear" w:color="auto" w:fill="BFDEE4"/>
      <w:ind w:left="1152" w:right="1152"/>
    </w:pPr>
    <w:rPr>
      <w:i/>
      <w:iCs/>
      <w:color w:val="007892"/>
      <w:szCs w:val="18"/>
    </w:rPr>
  </w:style>
  <w:style w:type="character" w:styleId="FollowedHyperlink">
    <w:name w:val="FollowedHyperlink"/>
    <w:uiPriority w:val="99"/>
    <w:semiHidden/>
    <w:unhideWhenUsed/>
    <w:rsid w:val="000806AA"/>
    <w:rPr>
      <w:color w:val="007C92"/>
      <w:u w:val="single"/>
    </w:rPr>
  </w:style>
  <w:style w:type="character" w:styleId="Hyperlink">
    <w:name w:val="Hyperlink"/>
    <w:uiPriority w:val="99"/>
    <w:unhideWhenUsed/>
    <w:rsid w:val="00145ED1"/>
    <w:rPr>
      <w:rFonts w:ascii="Arial" w:hAnsi="Arial"/>
      <w:color w:val="007C92"/>
      <w:u w:val="single"/>
    </w:rPr>
  </w:style>
  <w:style w:type="character" w:styleId="PlaceholderText">
    <w:name w:val="Placeholder Text"/>
    <w:uiPriority w:val="99"/>
    <w:semiHidden/>
    <w:rsid w:val="007833A7"/>
    <w:rPr>
      <w:color w:val="595959"/>
    </w:rPr>
  </w:style>
  <w:style w:type="character" w:styleId="IntenseEmphasis">
    <w:name w:val="Intense Emphasis"/>
    <w:uiPriority w:val="21"/>
    <w:semiHidden/>
    <w:unhideWhenUsed/>
    <w:qFormat/>
    <w:rsid w:val="00FD262C"/>
    <w:rPr>
      <w:i/>
      <w:iCs/>
      <w:color w:val="B35E06"/>
    </w:rPr>
  </w:style>
  <w:style w:type="paragraph" w:styleId="IntenseQuote">
    <w:name w:val="Intense Quote"/>
    <w:basedOn w:val="Normal"/>
    <w:next w:val="Normal"/>
    <w:link w:val="IntenseQuoteChar"/>
    <w:uiPriority w:val="30"/>
    <w:unhideWhenUsed/>
    <w:rsid w:val="00377136"/>
    <w:pPr>
      <w:pBdr>
        <w:top w:val="single" w:sz="4" w:space="10" w:color="007C92"/>
        <w:left w:val="single" w:sz="4" w:space="4" w:color="007C92"/>
        <w:bottom w:val="single" w:sz="4" w:space="10" w:color="007C92"/>
        <w:right w:val="single" w:sz="4" w:space="4" w:color="007C92"/>
      </w:pBdr>
      <w:spacing w:before="360" w:after="360"/>
      <w:ind w:left="862" w:right="862"/>
    </w:pPr>
    <w:rPr>
      <w:i/>
      <w:iCs/>
      <w:color w:val="007C92"/>
    </w:rPr>
  </w:style>
  <w:style w:type="character" w:customStyle="1" w:styleId="IntenseQuoteChar">
    <w:name w:val="Intense Quote Char"/>
    <w:link w:val="IntenseQuote"/>
    <w:uiPriority w:val="30"/>
    <w:rsid w:val="00377136"/>
    <w:rPr>
      <w:rFonts w:ascii="Arial" w:hAnsi="Arial"/>
      <w:i/>
      <w:iCs/>
      <w:color w:val="007C92"/>
      <w:sz w:val="18"/>
      <w:szCs w:val="22"/>
      <w:lang w:val="en-US" w:eastAsia="ja-JP"/>
    </w:rPr>
  </w:style>
  <w:style w:type="character" w:styleId="IntenseReference">
    <w:name w:val="Intense Reference"/>
    <w:uiPriority w:val="32"/>
    <w:semiHidden/>
    <w:unhideWhenUsed/>
    <w:qFormat/>
    <w:rsid w:val="00145ED1"/>
    <w:rPr>
      <w:rFonts w:ascii="Arial" w:hAnsi="Arial"/>
      <w:b/>
      <w:bCs/>
      <w:caps w:val="0"/>
      <w:smallCaps/>
      <w:color w:val="007C92"/>
      <w:spacing w:val="5"/>
    </w:rPr>
  </w:style>
  <w:style w:type="paragraph" w:customStyle="1" w:styleId="NoteLevel1">
    <w:name w:val="Note Level 1"/>
    <w:basedOn w:val="Normal"/>
    <w:uiPriority w:val="99"/>
    <w:rsid w:val="004A5E2F"/>
    <w:pPr>
      <w:keepNext/>
      <w:numPr>
        <w:numId w:val="30"/>
      </w:numPr>
      <w:contextualSpacing/>
      <w:outlineLvl w:val="0"/>
    </w:pPr>
    <w:rPr>
      <w:rFonts w:ascii="Verdana" w:hAnsi="Verdana"/>
    </w:rPr>
  </w:style>
  <w:style w:type="character" w:styleId="PageNumber">
    <w:name w:val="page number"/>
    <w:basedOn w:val="DefaultParagraphFont"/>
    <w:uiPriority w:val="99"/>
    <w:semiHidden/>
    <w:unhideWhenUsed/>
    <w:rsid w:val="003D4B2C"/>
  </w:style>
  <w:style w:type="paragraph" w:customStyle="1" w:styleId="Standsfirst">
    <w:name w:val="Standsfirst"/>
    <w:basedOn w:val="Normal"/>
    <w:qFormat/>
    <w:rsid w:val="00377136"/>
    <w:rPr>
      <w:color w:val="7F7F7F" w:themeColor="text1" w:themeTint="80"/>
      <w:sz w:val="24"/>
      <w:szCs w:val="20"/>
    </w:rPr>
  </w:style>
  <w:style w:type="table" w:styleId="TableGrid">
    <w:name w:val="Table Grid"/>
    <w:basedOn w:val="TableNormal"/>
    <w:uiPriority w:val="39"/>
    <w:rsid w:val="00145ED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3">
    <w:name w:val="Medium Shading 1 Accent 3"/>
    <w:basedOn w:val="TableNormal"/>
    <w:uiPriority w:val="63"/>
    <w:rsid w:val="00C40E3D"/>
    <w:tblPr>
      <w:tblStyleRowBandSize w:val="1"/>
      <w:tblStyleColBandSize w:val="1"/>
      <w:tbl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single" w:sz="8" w:space="0" w:color="2B8CC5" w:themeColor="accent3" w:themeTint="BF"/>
      </w:tblBorders>
    </w:tblPr>
    <w:tblStylePr w:type="firstRow">
      <w:pPr>
        <w:spacing w:before="0" w:after="0" w:line="240" w:lineRule="auto"/>
      </w:pPr>
      <w:rPr>
        <w:b/>
        <w:bCs/>
        <w:color w:val="FFFFFF" w:themeColor="background1"/>
      </w:rPr>
      <w:tblPr/>
      <w:tcPr>
        <w:tc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shd w:val="clear" w:color="auto" w:fill="1B587C" w:themeFill="accent3"/>
      </w:tcPr>
    </w:tblStylePr>
    <w:tblStylePr w:type="lastRow">
      <w:pPr>
        <w:spacing w:before="0" w:after="0" w:line="240" w:lineRule="auto"/>
      </w:pPr>
      <w:rPr>
        <w:b/>
        <w:bCs/>
      </w:rPr>
      <w:tblPr/>
      <w:tcPr>
        <w:tcBorders>
          <w:top w:val="double" w:sz="6"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tcPr>
    </w:tblStylePr>
    <w:tblStylePr w:type="firstCol">
      <w:rPr>
        <w:b/>
        <w:bCs/>
      </w:rPr>
    </w:tblStylePr>
    <w:tblStylePr w:type="lastCol">
      <w:rPr>
        <w:b/>
        <w:bCs/>
      </w:rPr>
    </w:tblStylePr>
    <w:tblStylePr w:type="band1Vert">
      <w:tblPr/>
      <w:tcPr>
        <w:shd w:val="clear" w:color="auto" w:fill="B5D9EF" w:themeFill="accent3" w:themeFillTint="3F"/>
      </w:tcPr>
    </w:tblStylePr>
    <w:tblStylePr w:type="band1Horz">
      <w:tblPr/>
      <w:tcPr>
        <w:tcBorders>
          <w:insideH w:val="nil"/>
          <w:insideV w:val="nil"/>
        </w:tcBorders>
        <w:shd w:val="clear" w:color="auto" w:fill="B5D9EF" w:themeFill="accent3" w:themeFillTint="3F"/>
      </w:tcPr>
    </w:tblStylePr>
    <w:tblStylePr w:type="band2Horz">
      <w:tblPr/>
      <w:tcPr>
        <w:tcBorders>
          <w:insideH w:val="nil"/>
          <w:insideV w:val="nil"/>
        </w:tcBorders>
      </w:tcPr>
    </w:tblStylePr>
  </w:style>
  <w:style w:type="paragraph" w:customStyle="1" w:styleId="IntenseQuote2">
    <w:name w:val="Intense Quote 2"/>
    <w:basedOn w:val="IntenseQuote"/>
    <w:link w:val="IntenseQuote2Char"/>
    <w:qFormat/>
    <w:rsid w:val="00377136"/>
    <w:pPr>
      <w:shd w:val="clear" w:color="auto" w:fill="BFDEE4"/>
      <w:jc w:val="both"/>
    </w:pPr>
  </w:style>
  <w:style w:type="character" w:customStyle="1" w:styleId="IntenseQuote2Char">
    <w:name w:val="Intense Quote 2 Char"/>
    <w:basedOn w:val="IntenseQuoteChar"/>
    <w:link w:val="IntenseQuote2"/>
    <w:rsid w:val="00377136"/>
    <w:rPr>
      <w:rFonts w:ascii="Arial" w:hAnsi="Arial"/>
      <w:i/>
      <w:iCs/>
      <w:color w:val="007C92"/>
      <w:sz w:val="18"/>
      <w:szCs w:val="22"/>
      <w:shd w:val="clear" w:color="auto" w:fill="BFDEE4"/>
      <w:lang w:val="en-US" w:eastAsia="ja-JP"/>
    </w:rPr>
  </w:style>
  <w:style w:type="paragraph" w:customStyle="1" w:styleId="BulletList">
    <w:name w:val="Bullet List"/>
    <w:basedOn w:val="BodyText3"/>
    <w:link w:val="BulletListChar"/>
    <w:qFormat/>
    <w:rsid w:val="001B3039"/>
    <w:pPr>
      <w:numPr>
        <w:numId w:val="36"/>
      </w:numPr>
    </w:pPr>
    <w:rPr>
      <w:szCs w:val="18"/>
    </w:rPr>
  </w:style>
  <w:style w:type="character" w:customStyle="1" w:styleId="BulletListChar">
    <w:name w:val="Bullet List Char"/>
    <w:basedOn w:val="BodyText3Char"/>
    <w:link w:val="BulletList"/>
    <w:rsid w:val="001B3039"/>
    <w:rPr>
      <w:rFonts w:ascii="Arial" w:hAnsi="Arial"/>
      <w:sz w:val="18"/>
      <w:szCs w:val="18"/>
      <w:lang w:val="en-US" w:eastAsia="ja-JP"/>
    </w:rPr>
  </w:style>
  <w:style w:type="numbering" w:customStyle="1" w:styleId="Style1">
    <w:name w:val="Style1"/>
    <w:uiPriority w:val="99"/>
    <w:rsid w:val="00BD6289"/>
    <w:pPr>
      <w:numPr>
        <w:numId w:val="33"/>
      </w:numPr>
    </w:pPr>
  </w:style>
  <w:style w:type="paragraph" w:customStyle="1" w:styleId="BulletList2">
    <w:name w:val="Bullet List 2"/>
    <w:basedOn w:val="BulletList"/>
    <w:link w:val="BulletList2Char"/>
    <w:qFormat/>
    <w:rsid w:val="001B3039"/>
    <w:pPr>
      <w:numPr>
        <w:numId w:val="35"/>
      </w:numPr>
    </w:pPr>
    <w:rPr>
      <w:b/>
    </w:rPr>
  </w:style>
  <w:style w:type="character" w:customStyle="1" w:styleId="BulletList2Char">
    <w:name w:val="Bullet List 2 Char"/>
    <w:basedOn w:val="BulletListChar"/>
    <w:link w:val="BulletList2"/>
    <w:rsid w:val="001B3039"/>
    <w:rPr>
      <w:rFonts w:ascii="Arial" w:hAnsi="Arial"/>
      <w:b/>
      <w:sz w:val="18"/>
      <w:szCs w:val="18"/>
      <w:lang w:val="en-US" w:eastAsia="ja-JP"/>
    </w:rPr>
  </w:style>
  <w:style w:type="paragraph" w:customStyle="1" w:styleId="BulletList3">
    <w:name w:val="Bullet List 3"/>
    <w:basedOn w:val="BulletList2"/>
    <w:link w:val="BulletList3Char"/>
    <w:qFormat/>
    <w:rsid w:val="001B3039"/>
    <w:pPr>
      <w:ind w:left="1037" w:hanging="357"/>
    </w:pPr>
    <w:rPr>
      <w:b w:val="0"/>
    </w:rPr>
  </w:style>
  <w:style w:type="character" w:customStyle="1" w:styleId="BulletList3Char">
    <w:name w:val="Bullet List 3 Char"/>
    <w:basedOn w:val="BulletList2Char"/>
    <w:link w:val="BulletList3"/>
    <w:rsid w:val="001B3039"/>
    <w:rPr>
      <w:rFonts w:ascii="Arial" w:hAnsi="Arial"/>
      <w:b w:val="0"/>
      <w:sz w:val="18"/>
      <w:szCs w:val="18"/>
      <w:lang w:val="en-US" w:eastAsia="ja-JP"/>
    </w:rPr>
  </w:style>
  <w:style w:type="paragraph" w:styleId="ListParagraph">
    <w:name w:val="List Paragraph"/>
    <w:basedOn w:val="Normal"/>
    <w:uiPriority w:val="34"/>
    <w:qFormat/>
    <w:rsid w:val="00ED64BF"/>
    <w:pPr>
      <w:ind w:left="720"/>
      <w:contextualSpacing/>
    </w:pPr>
  </w:style>
  <w:style w:type="paragraph" w:styleId="Revision">
    <w:name w:val="Revision"/>
    <w:hidden/>
    <w:uiPriority w:val="99"/>
    <w:semiHidden/>
    <w:rsid w:val="004C67A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0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0914bd-60f1-4d32-a7f2-e3e8861f02d5" xsi:nil="true"/>
    <lcf76f155ced4ddcb4097134ff3c332f xmlns="8d8754ed-c04f-46b6-b4d2-a690e4a3ac0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0757CC37A7714580D956230A1CE6D2" ma:contentTypeVersion="18" ma:contentTypeDescription="Create a new document." ma:contentTypeScope="" ma:versionID="15649da8a3d1e6d9acca1dc4342db5d9">
  <xsd:schema xmlns:xsd="http://www.w3.org/2001/XMLSchema" xmlns:xs="http://www.w3.org/2001/XMLSchema" xmlns:p="http://schemas.microsoft.com/office/2006/metadata/properties" xmlns:ns2="8d8754ed-c04f-46b6-b4d2-a690e4a3ac01" xmlns:ns3="b70914bd-60f1-4d32-a7f2-e3e8861f02d5" targetNamespace="http://schemas.microsoft.com/office/2006/metadata/properties" ma:root="true" ma:fieldsID="0d1540d474a7ca88c5a77657a1841a5c" ns2:_="" ns3:_="">
    <xsd:import namespace="8d8754ed-c04f-46b6-b4d2-a690e4a3ac01"/>
    <xsd:import namespace="b70914bd-60f1-4d32-a7f2-e3e8861f02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754ed-c04f-46b6-b4d2-a690e4a3a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cd0bc73-0a02-43df-a384-3b2cd777fd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0914bd-60f1-4d32-a7f2-e3e8861f02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66c270c-283d-439c-bc36-90325820517f}" ma:internalName="TaxCatchAll" ma:showField="CatchAllData" ma:web="b70914bd-60f1-4d32-a7f2-e3e8861f02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71810-3EF7-4C8E-BCBA-248ABE2BAB39}">
  <ds:schemaRefs>
    <ds:schemaRef ds:uri="http://schemas.microsoft.com/office/2006/metadata/properties"/>
    <ds:schemaRef ds:uri="http://schemas.microsoft.com/office/infopath/2007/PartnerControls"/>
    <ds:schemaRef ds:uri="dd3ee51e-df12-4c56-b8a1-7b42d5b0df0b"/>
    <ds:schemaRef ds:uri="a7895b8f-50fd-4f74-8178-2108052e0330"/>
    <ds:schemaRef ds:uri="99f60073-fe4a-45db-bced-6746b9e08a24"/>
  </ds:schemaRefs>
</ds:datastoreItem>
</file>

<file path=customXml/itemProps2.xml><?xml version="1.0" encoding="utf-8"?>
<ds:datastoreItem xmlns:ds="http://schemas.openxmlformats.org/officeDocument/2006/customXml" ds:itemID="{68C7C740-B987-40D0-B041-8FF6CCC0BD50}">
  <ds:schemaRefs>
    <ds:schemaRef ds:uri="http://schemas.microsoft.com/sharepoint/v3/contenttype/forms"/>
  </ds:schemaRefs>
</ds:datastoreItem>
</file>

<file path=customXml/itemProps3.xml><?xml version="1.0" encoding="utf-8"?>
<ds:datastoreItem xmlns:ds="http://schemas.openxmlformats.org/officeDocument/2006/customXml" ds:itemID="{186694C6-3D1F-4A7F-A18F-CF51F1158D7C}"/>
</file>

<file path=customXml/itemProps4.xml><?xml version="1.0" encoding="utf-8"?>
<ds:datastoreItem xmlns:ds="http://schemas.openxmlformats.org/officeDocument/2006/customXml" ds:itemID="{CC93A27F-C4B0-4DBF-A5B8-82A25F03AB3B}">
  <ds:schemaRefs>
    <ds:schemaRef ds:uri="http://schemas.openxmlformats.org/officeDocument/2006/bibliography"/>
  </ds:schemaRefs>
</ds:datastoreItem>
</file>

<file path=docMetadata/LabelInfo.xml><?xml version="1.0" encoding="utf-8"?>
<clbl:labelList xmlns:clbl="http://schemas.microsoft.com/office/2020/mipLabelMetadata">
  <clbl:label id="{114d2b23-fca7-4089-9fd7-23ab03af1a7a}" enabled="0" method="" siteId="{114d2b23-fca7-4089-9fd7-23ab03af1a7a}"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1018</Words>
  <Characters>5807</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Buckee</dc:creator>
  <cp:keywords/>
  <cp:lastModifiedBy>Daniel Rhattigan Walsh</cp:lastModifiedBy>
  <cp:revision>2</cp:revision>
  <cp:lastPrinted>2018-11-18T17:19:00Z</cp:lastPrinted>
  <dcterms:created xsi:type="dcterms:W3CDTF">2025-07-03T10:47:00Z</dcterms:created>
  <dcterms:modified xsi:type="dcterms:W3CDTF">2025-07-03T10:47:00Z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0x010100440757CC37A7714580D956230A1CE6D2</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AuthorIds_UIVersion_2048">
    <vt:lpwstr>1187</vt:lpwstr>
  </property>
  <property fmtid="{D5CDD505-2E9C-101B-9397-08002B2CF9AE}" pid="9" name="_ExtendedDescription">
    <vt:lpwstr/>
  </property>
  <property fmtid="{D5CDD505-2E9C-101B-9397-08002B2CF9AE}" pid="10" name="MediaServiceImageTags">
    <vt:lpwstr/>
  </property>
</Properties>
</file>